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9C49" w14:textId="77777777" w:rsidR="00F30732" w:rsidRDefault="00F30732"/>
    <w:tbl>
      <w:tblPr>
        <w:tblStyle w:val="TableGrid"/>
        <w:tblW w:w="0" w:type="auto"/>
        <w:tblLook w:val="04A0" w:firstRow="1" w:lastRow="0" w:firstColumn="1" w:lastColumn="0" w:noHBand="0" w:noVBand="1"/>
      </w:tblPr>
      <w:tblGrid>
        <w:gridCol w:w="9350"/>
      </w:tblGrid>
      <w:tr w:rsidR="0009565B" w14:paraId="17C13FF1" w14:textId="77777777" w:rsidTr="0009565B">
        <w:tc>
          <w:tcPr>
            <w:tcW w:w="9350" w:type="dxa"/>
          </w:tcPr>
          <w:p w14:paraId="5939C180" w14:textId="45513AFE" w:rsidR="0009565B" w:rsidRPr="00F20A0D" w:rsidRDefault="00F20A0D">
            <w:pPr>
              <w:rPr>
                <w:b/>
                <w:bCs/>
                <w:sz w:val="44"/>
                <w:szCs w:val="44"/>
                <w:u w:val="single"/>
              </w:rPr>
            </w:pPr>
            <w:r w:rsidRPr="00F20A0D">
              <w:rPr>
                <w:b/>
                <w:bCs/>
                <w:color w:val="00B0F0"/>
                <w:sz w:val="44"/>
                <w:szCs w:val="44"/>
                <w:u w:val="single"/>
              </w:rPr>
              <w:t>OST RESOURCES - MAP</w:t>
            </w:r>
          </w:p>
        </w:tc>
      </w:tr>
    </w:tbl>
    <w:p w14:paraId="62FAB082" w14:textId="77777777" w:rsidR="00102403" w:rsidRDefault="00102403"/>
    <w:tbl>
      <w:tblPr>
        <w:tblStyle w:val="TableGrid"/>
        <w:tblW w:w="0" w:type="auto"/>
        <w:tblLayout w:type="fixed"/>
        <w:tblLook w:val="04A0" w:firstRow="1" w:lastRow="0" w:firstColumn="1" w:lastColumn="0" w:noHBand="0" w:noVBand="1"/>
      </w:tblPr>
      <w:tblGrid>
        <w:gridCol w:w="1525"/>
        <w:gridCol w:w="7825"/>
      </w:tblGrid>
      <w:tr w:rsidR="0009565B" w14:paraId="10883256" w14:textId="77777777" w:rsidTr="0009565B">
        <w:tc>
          <w:tcPr>
            <w:tcW w:w="1525" w:type="dxa"/>
          </w:tcPr>
          <w:p w14:paraId="1FA72649" w14:textId="2BE0B0D3" w:rsidR="0009565B" w:rsidRDefault="0009565B">
            <w:r>
              <w:t xml:space="preserve">ALL </w:t>
            </w:r>
            <w:r w:rsidR="00392388">
              <w:t>Curriculum areas</w:t>
            </w:r>
          </w:p>
        </w:tc>
        <w:tc>
          <w:tcPr>
            <w:tcW w:w="7825" w:type="dxa"/>
          </w:tcPr>
          <w:p w14:paraId="05DC9887" w14:textId="77777777" w:rsidR="0009565B" w:rsidRDefault="0009565B" w:rsidP="00DC307C">
            <w:pPr>
              <w:shd w:val="clear" w:color="auto" w:fill="FFFFFF"/>
              <w:spacing w:after="150"/>
              <w:rPr>
                <w:rFonts w:ascii="Roboto" w:eastAsia="Times New Roman" w:hAnsi="Roboto" w:cs="Helvetica"/>
                <w:color w:val="000000"/>
                <w:kern w:val="0"/>
                <w:sz w:val="21"/>
                <w:szCs w:val="21"/>
                <w14:ligatures w14:val="none"/>
              </w:rPr>
            </w:pPr>
            <w:r>
              <w:rPr>
                <w:rFonts w:ascii="Roboto" w:eastAsia="Times New Roman" w:hAnsi="Roboto" w:cs="Helvetica"/>
                <w:color w:val="000000"/>
                <w:kern w:val="0"/>
                <w:sz w:val="21"/>
                <w:szCs w:val="21"/>
                <w14:ligatures w14:val="none"/>
              </w:rPr>
              <w:t>Mizzen App</w:t>
            </w:r>
          </w:p>
          <w:p w14:paraId="6A7473B7" w14:textId="7DD8316C" w:rsidR="0009565B" w:rsidRPr="00DC307C" w:rsidRDefault="00000000" w:rsidP="00DC307C">
            <w:pPr>
              <w:shd w:val="clear" w:color="auto" w:fill="FFFFFF"/>
              <w:spacing w:after="150"/>
              <w:rPr>
                <w:rFonts w:ascii="Roboto" w:eastAsia="Times New Roman" w:hAnsi="Roboto" w:cs="Helvetica"/>
                <w:color w:val="000000"/>
                <w:kern w:val="0"/>
                <w:sz w:val="21"/>
                <w:szCs w:val="21"/>
                <w14:ligatures w14:val="none"/>
              </w:rPr>
            </w:pPr>
            <w:hyperlink r:id="rId6" w:history="1">
              <w:r w:rsidR="00392388">
                <w:rPr>
                  <w:rStyle w:val="Hyperlink"/>
                </w:rPr>
                <w:t>Mizzen Education Home Page</w:t>
              </w:r>
            </w:hyperlink>
          </w:p>
        </w:tc>
      </w:tr>
      <w:tr w:rsidR="00102403" w14:paraId="5806028C" w14:textId="77777777" w:rsidTr="0009565B">
        <w:tc>
          <w:tcPr>
            <w:tcW w:w="1525" w:type="dxa"/>
          </w:tcPr>
          <w:p w14:paraId="198BB392" w14:textId="7FD8DA32" w:rsidR="00102403" w:rsidRDefault="00102403">
            <w:r>
              <w:t>STEM</w:t>
            </w:r>
          </w:p>
        </w:tc>
        <w:tc>
          <w:tcPr>
            <w:tcW w:w="7825" w:type="dxa"/>
          </w:tcPr>
          <w:p w14:paraId="564F822D" w14:textId="2628D46A" w:rsidR="00DC307C" w:rsidRDefault="00DC307C" w:rsidP="00DC307C">
            <w:pPr>
              <w:shd w:val="clear" w:color="auto" w:fill="FFFFFF"/>
              <w:spacing w:after="150"/>
              <w:rPr>
                <w:rFonts w:ascii="Roboto" w:eastAsia="Times New Roman" w:hAnsi="Roboto" w:cs="Helvetica"/>
                <w:color w:val="000000"/>
                <w:kern w:val="0"/>
                <w:sz w:val="21"/>
                <w:szCs w:val="21"/>
                <w14:ligatures w14:val="none"/>
              </w:rPr>
            </w:pPr>
            <w:r>
              <w:rPr>
                <w:rFonts w:ascii="Roboto" w:eastAsia="Times New Roman" w:hAnsi="Roboto" w:cs="Helvetica"/>
                <w:color w:val="000000"/>
                <w:kern w:val="0"/>
                <w:sz w:val="21"/>
                <w:szCs w:val="21"/>
                <w14:ligatures w14:val="none"/>
              </w:rPr>
              <w:t xml:space="preserve">K-5 Architecture </w:t>
            </w:r>
          </w:p>
          <w:p w14:paraId="28B73297" w14:textId="1B95A108" w:rsidR="00DC307C" w:rsidRPr="00DC307C" w:rsidRDefault="00000000" w:rsidP="00DC307C">
            <w:pPr>
              <w:shd w:val="clear" w:color="auto" w:fill="FFFFFF"/>
              <w:spacing w:after="150"/>
              <w:rPr>
                <w:rFonts w:ascii="Roboto" w:eastAsia="Times New Roman" w:hAnsi="Roboto" w:cs="Helvetica"/>
                <w:color w:val="000000"/>
                <w:kern w:val="0"/>
                <w:sz w:val="21"/>
                <w:szCs w:val="21"/>
                <w14:ligatures w14:val="none"/>
              </w:rPr>
            </w:pPr>
            <w:hyperlink r:id="rId7" w:history="1">
              <w:r w:rsidR="00DC307C">
                <w:rPr>
                  <w:rStyle w:val="Hyperlink"/>
                </w:rPr>
                <w:t>k5 Chapter Downloads (k5architecture.org)</w:t>
              </w:r>
            </w:hyperlink>
          </w:p>
          <w:p w14:paraId="700285F5" w14:textId="10261A06"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8" w:tgtFrame="_blank" w:history="1">
              <w:r w:rsidR="00DC307C" w:rsidRPr="00DC307C">
                <w:rPr>
                  <w:rFonts w:ascii="Roboto" w:eastAsia="Times New Roman" w:hAnsi="Roboto" w:cs="Helvetica"/>
                  <w:b/>
                  <w:bCs/>
                  <w:color w:val="336B9F"/>
                  <w:kern w:val="0"/>
                  <w:sz w:val="23"/>
                  <w:szCs w:val="23"/>
                  <w:u w:val="single"/>
                  <w14:ligatures w14:val="none"/>
                </w:rPr>
                <w:t>4-H</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provides STEM curricula for students in grades K-12. Curricula cover a wide range of topics including: aerospace, computers, electricity, physics, kitchen chemistry, and more. Some are available for free, while others have an associated cost.</w:t>
            </w:r>
          </w:p>
          <w:p w14:paraId="629FB748" w14:textId="0769B869" w:rsidR="00DC307C" w:rsidRPr="00DC307C" w:rsidRDefault="00000000" w:rsidP="00F20A0D">
            <w:pPr>
              <w:shd w:val="clear" w:color="auto" w:fill="FFFFFF"/>
              <w:spacing w:after="150"/>
              <w:rPr>
                <w:rFonts w:ascii="Roboto" w:eastAsia="Times New Roman" w:hAnsi="Roboto" w:cs="Helvetica"/>
                <w:color w:val="000000"/>
                <w:kern w:val="0"/>
                <w:sz w:val="21"/>
                <w:szCs w:val="21"/>
                <w14:ligatures w14:val="none"/>
              </w:rPr>
            </w:pPr>
            <w:hyperlink r:id="rId9" w:tgtFrame="_blank" w:history="1">
              <w:r w:rsidR="00DC307C" w:rsidRPr="00DC307C">
                <w:rPr>
                  <w:rFonts w:ascii="Roboto" w:eastAsia="Times New Roman" w:hAnsi="Roboto" w:cs="Helvetica"/>
                  <w:b/>
                  <w:bCs/>
                  <w:color w:val="336B9F"/>
                  <w:kern w:val="0"/>
                  <w:sz w:val="23"/>
                  <w:szCs w:val="23"/>
                  <w:u w:val="single"/>
                  <w14:ligatures w14:val="none"/>
                </w:rPr>
                <w:t>Afterschool Math Plus</w:t>
              </w:r>
            </w:hyperlink>
            <w:r w:rsidR="00DC307C" w:rsidRPr="00DC307C">
              <w:rPr>
                <w:rFonts w:ascii="Roboto" w:eastAsia="Times New Roman" w:hAnsi="Roboto" w:cs="Helvetica"/>
                <w:color w:val="000000"/>
                <w:kern w:val="0"/>
                <w:sz w:val="21"/>
                <w:szCs w:val="21"/>
                <w14:ligatures w14:val="none"/>
              </w:rPr>
              <w:t> contains four themed guides focused on art, music, sport,s and justice. The hands-on, inquiry-based curriculum, which targets students from low-income families (grade 3-8), includes authentic STEM experiences written for informal settings  and uses research based strategies to support STEM identity. This curriculum was developed by the </w:t>
            </w:r>
            <w:hyperlink r:id="rId10" w:tgtFrame="_blank" w:history="1">
              <w:r w:rsidR="00DC307C" w:rsidRPr="00DC307C">
                <w:rPr>
                  <w:rFonts w:ascii="Roboto" w:eastAsia="Times New Roman" w:hAnsi="Roboto" w:cs="Helvetica"/>
                  <w:color w:val="336B9F"/>
                  <w:kern w:val="0"/>
                  <w:sz w:val="23"/>
                  <w:szCs w:val="23"/>
                  <w:u w:val="single"/>
                  <w14:ligatures w14:val="none"/>
                </w:rPr>
                <w:t>Education Equity Center</w:t>
              </w:r>
            </w:hyperlink>
            <w:r w:rsidR="00DC307C" w:rsidRPr="00DC307C">
              <w:rPr>
                <w:rFonts w:ascii="Roboto" w:eastAsia="Times New Roman" w:hAnsi="Roboto" w:cs="Helvetica"/>
                <w:color w:val="000000"/>
                <w:kern w:val="0"/>
                <w:sz w:val="21"/>
                <w:szCs w:val="21"/>
                <w14:ligatures w14:val="none"/>
              </w:rPr>
              <w:t> at </w:t>
            </w:r>
            <w:hyperlink r:id="rId11" w:tgtFrame="_blank" w:history="1">
              <w:r w:rsidR="00DC307C" w:rsidRPr="00DC307C">
                <w:rPr>
                  <w:rFonts w:ascii="Roboto" w:eastAsia="Times New Roman" w:hAnsi="Roboto" w:cs="Helvetica"/>
                  <w:color w:val="336B9F"/>
                  <w:kern w:val="0"/>
                  <w:sz w:val="23"/>
                  <w:szCs w:val="23"/>
                  <w:u w:val="single"/>
                  <w14:ligatures w14:val="none"/>
                </w:rPr>
                <w:t>fhi360</w:t>
              </w:r>
            </w:hyperlink>
            <w:r w:rsidR="00DC307C" w:rsidRPr="00DC307C">
              <w:rPr>
                <w:rFonts w:ascii="Roboto" w:eastAsia="Times New Roman" w:hAnsi="Roboto" w:cs="Helvetica"/>
                <w:color w:val="000000"/>
                <w:kern w:val="0"/>
                <w:sz w:val="21"/>
                <w:szCs w:val="21"/>
                <w14:ligatures w14:val="none"/>
              </w:rPr>
              <w:t>.</w:t>
            </w:r>
          </w:p>
          <w:p w14:paraId="5C485716" w14:textId="7DD435B5" w:rsidR="00DC307C" w:rsidRPr="00DC307C" w:rsidRDefault="00000000" w:rsidP="00F20A0D">
            <w:pPr>
              <w:shd w:val="clear" w:color="auto" w:fill="FFFFFF"/>
              <w:spacing w:after="150"/>
              <w:rPr>
                <w:rFonts w:ascii="Roboto" w:eastAsia="Times New Roman" w:hAnsi="Roboto" w:cs="Helvetica"/>
                <w:color w:val="000000"/>
                <w:kern w:val="0"/>
                <w:sz w:val="21"/>
                <w:szCs w:val="21"/>
                <w14:ligatures w14:val="none"/>
              </w:rPr>
            </w:pPr>
            <w:hyperlink r:id="rId12" w:tgtFrame="_blank" w:history="1">
              <w:r w:rsidR="00DC307C" w:rsidRPr="00DC307C">
                <w:rPr>
                  <w:rFonts w:ascii="Roboto" w:eastAsia="Times New Roman" w:hAnsi="Roboto" w:cs="Helvetica"/>
                  <w:b/>
                  <w:bCs/>
                  <w:color w:val="336B9F"/>
                  <w:kern w:val="0"/>
                  <w:sz w:val="23"/>
                  <w:szCs w:val="23"/>
                  <w:u w:val="single"/>
                  <w14:ligatures w14:val="none"/>
                </w:rPr>
                <w:t>The Apex Curriculum</w:t>
              </w:r>
            </w:hyperlink>
            <w:r w:rsidR="00DC307C" w:rsidRPr="00DC307C">
              <w:rPr>
                <w:rFonts w:ascii="Roboto" w:eastAsia="Times New Roman" w:hAnsi="Roboto" w:cs="Helvetica"/>
                <w:color w:val="000000"/>
                <w:kern w:val="0"/>
                <w:sz w:val="21"/>
                <w:szCs w:val="21"/>
                <w14:ligatures w14:val="none"/>
              </w:rPr>
              <w:t> consists of eight units focusing on birds, engineering, water, sound, rocks, food, air, and the sun. Each unit includes four lessons that can be adapted to suit individual programs. The curriculum is currently being used by </w:t>
            </w:r>
            <w:hyperlink r:id="rId13" w:tgtFrame="_blank" w:history="1">
              <w:r w:rsidR="00DC307C" w:rsidRPr="00DC307C">
                <w:rPr>
                  <w:rFonts w:ascii="Roboto" w:eastAsia="Times New Roman" w:hAnsi="Roboto" w:cs="Helvetica"/>
                  <w:color w:val="336B9F"/>
                  <w:kern w:val="0"/>
                  <w:sz w:val="23"/>
                  <w:szCs w:val="23"/>
                  <w:u w:val="single"/>
                  <w14:ligatures w14:val="none"/>
                </w:rPr>
                <w:t>Children Investigating Science with Parents (CHISPA)</w:t>
              </w:r>
            </w:hyperlink>
            <w:r w:rsidR="00DC307C" w:rsidRPr="00DC307C">
              <w:rPr>
                <w:rFonts w:ascii="Roboto" w:eastAsia="Times New Roman" w:hAnsi="Roboto" w:cs="Helvetica"/>
                <w:color w:val="000000"/>
                <w:kern w:val="0"/>
                <w:sz w:val="21"/>
                <w:szCs w:val="21"/>
                <w14:ligatures w14:val="none"/>
              </w:rPr>
              <w:t> - a national collaboration between the Frost Museum of Science, the National Council of La Raza, the ASPIRA Association, and a network of science museums – to promote family engagement in STEM. All curricula are available in English and Spanish.</w:t>
            </w:r>
          </w:p>
          <w:p w14:paraId="1C3ED52A" w14:textId="20C123A2"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4" w:tgtFrame="_blank" w:history="1">
              <w:r w:rsidR="00DC307C" w:rsidRPr="00DC307C">
                <w:rPr>
                  <w:rFonts w:ascii="Roboto" w:eastAsia="Times New Roman" w:hAnsi="Roboto" w:cs="Helvetica"/>
                  <w:b/>
                  <w:bCs/>
                  <w:color w:val="336B9F"/>
                  <w:kern w:val="0"/>
                  <w:sz w:val="23"/>
                  <w:szCs w:val="23"/>
                  <w:u w:val="single"/>
                  <w14:ligatures w14:val="none"/>
                </w:rPr>
                <w:t>BirdSleuth K-12</w:t>
              </w:r>
            </w:hyperlink>
            <w:r w:rsidR="00DC307C" w:rsidRPr="00DC307C">
              <w:rPr>
                <w:rFonts w:ascii="Roboto" w:eastAsia="Times New Roman" w:hAnsi="Roboto" w:cs="Helvetica"/>
                <w:color w:val="000000"/>
                <w:kern w:val="0"/>
                <w:sz w:val="21"/>
                <w:szCs w:val="21"/>
                <w14:ligatures w14:val="none"/>
              </w:rPr>
              <w:t> offers a variety of free and low-cost materials created to engage youth in ornithology and citizen science. The Afterschool Investigators: Nature Detectives curriculum introduces youth in grades 3-8 to the scientific process through hands-on activities. Developed by the Cornell Lab or Ornithology.</w:t>
            </w:r>
          </w:p>
          <w:p w14:paraId="40DA8421" w14:textId="2C80D452"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5" w:history="1">
              <w:r w:rsidR="00DC307C" w:rsidRPr="00DC307C">
                <w:rPr>
                  <w:rFonts w:ascii="Roboto" w:eastAsia="Times New Roman" w:hAnsi="Roboto" w:cs="Helvetica"/>
                  <w:b/>
                  <w:bCs/>
                  <w:color w:val="336B9F"/>
                  <w:kern w:val="0"/>
                  <w:sz w:val="23"/>
                  <w:szCs w:val="23"/>
                  <w:u w:val="single"/>
                  <w14:ligatures w14:val="none"/>
                </w:rPr>
                <w:t>Crazy 8s Club</w:t>
              </w:r>
            </w:hyperlink>
            <w:r w:rsidR="00DC307C" w:rsidRPr="00DC307C">
              <w:rPr>
                <w:rFonts w:ascii="Roboto" w:eastAsia="Times New Roman" w:hAnsi="Roboto" w:cs="Helvetica"/>
                <w:color w:val="000000"/>
                <w:kern w:val="0"/>
                <w:sz w:val="21"/>
                <w:szCs w:val="21"/>
                <w14:ligatures w14:val="none"/>
              </w:rPr>
              <w:t> is a free afterschool math program with 32 weeks of hands-on activities and games, designed for elementary students of all math abilities. From Bedtime Math.</w:t>
            </w:r>
          </w:p>
          <w:p w14:paraId="4FFBD77D" w14:textId="655E18CA"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6" w:tgtFrame="_blank" w:history="1">
              <w:r w:rsidR="00DC307C" w:rsidRPr="00DC307C">
                <w:rPr>
                  <w:rFonts w:ascii="Roboto" w:eastAsia="Times New Roman" w:hAnsi="Roboto" w:cs="Helvetica"/>
                  <w:b/>
                  <w:bCs/>
                  <w:color w:val="336B9F"/>
                  <w:kern w:val="0"/>
                  <w:sz w:val="23"/>
                  <w:szCs w:val="23"/>
                  <w14:ligatures w14:val="none"/>
                </w:rPr>
                <w:t>Tinkering Activity Resources</w:t>
              </w:r>
            </w:hyperlink>
            <w:r w:rsidR="00DC307C" w:rsidRPr="00DC307C">
              <w:rPr>
                <w:rFonts w:ascii="Roboto" w:eastAsia="Times New Roman" w:hAnsi="Roboto" w:cs="Helvetica"/>
                <w:color w:val="000000"/>
                <w:kern w:val="0"/>
                <w:sz w:val="21"/>
                <w:szCs w:val="21"/>
                <w14:ligatures w14:val="none"/>
              </w:rPr>
              <w:t> are a compilation of free and low-cost activity guides, books, and resources created to engage youth in STEM by learning from doing, also known as tinkering. From the California Tinkering Afterschool Network, a project of the Exploratorium.</w:t>
            </w:r>
          </w:p>
          <w:p w14:paraId="4A12EE30" w14:textId="65E9F6C4"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7" w:tgtFrame="_blank" w:history="1">
              <w:r w:rsidR="00DC307C" w:rsidRPr="00DC307C">
                <w:rPr>
                  <w:rFonts w:ascii="Roboto" w:eastAsia="Times New Roman" w:hAnsi="Roboto" w:cs="Helvetica"/>
                  <w:b/>
                  <w:bCs/>
                  <w:color w:val="336B9F"/>
                  <w:kern w:val="0"/>
                  <w:sz w:val="23"/>
                  <w:szCs w:val="23"/>
                  <w:u w:val="single"/>
                  <w14:ligatures w14:val="none"/>
                </w:rPr>
                <w:t>Creative Computing</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is a free curriculum to introduce students in grades K-8 to computer science using the Scratch programming platform. The curriculum is available in English, Spanish, Chinese, and more.</w:t>
            </w:r>
          </w:p>
          <w:p w14:paraId="1FFEADAF" w14:textId="5BACA0EE"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8" w:tgtFrame="_blank" w:history="1">
              <w:r w:rsidR="00DC307C" w:rsidRPr="00DC307C">
                <w:rPr>
                  <w:rFonts w:ascii="Roboto" w:eastAsia="Times New Roman" w:hAnsi="Roboto" w:cs="Helvetica"/>
                  <w:b/>
                  <w:bCs/>
                  <w:color w:val="336B9F"/>
                  <w:kern w:val="0"/>
                  <w:sz w:val="23"/>
                  <w:szCs w:val="23"/>
                  <w:u w:val="single"/>
                  <w14:ligatures w14:val="none"/>
                </w:rPr>
                <w:t>Creativity Catapult</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 xml:space="preserve">is an online collection of free activities developed to promote creativity skills in children ages 2-14. Activity topics include sports and </w:t>
            </w:r>
            <w:r w:rsidR="00DC307C" w:rsidRPr="00DC307C">
              <w:rPr>
                <w:rFonts w:ascii="Roboto" w:eastAsia="Times New Roman" w:hAnsi="Roboto" w:cs="Helvetica"/>
                <w:color w:val="000000"/>
                <w:kern w:val="0"/>
                <w:sz w:val="21"/>
                <w:szCs w:val="21"/>
                <w14:ligatures w14:val="none"/>
              </w:rPr>
              <w:lastRenderedPageBreak/>
              <w:t>games; storytelling; technology; visual arts; science; performing arts; language and word games; making, building, and tinkering; nature; and cooking. From the Center for Childhood Creativity at the Bay Area Discovery Museum.</w:t>
            </w:r>
          </w:p>
          <w:p w14:paraId="7723D17C" w14:textId="08A6C19A"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19" w:tgtFrame="_blank" w:history="1">
              <w:r w:rsidR="00DC307C" w:rsidRPr="00DC307C">
                <w:rPr>
                  <w:rFonts w:ascii="Roboto" w:eastAsia="Times New Roman" w:hAnsi="Roboto" w:cs="Helvetica"/>
                  <w:b/>
                  <w:bCs/>
                  <w:color w:val="336B9F"/>
                  <w:kern w:val="0"/>
                  <w:sz w:val="23"/>
                  <w:szCs w:val="23"/>
                  <w:u w:val="single"/>
                  <w14:ligatures w14:val="none"/>
                </w:rPr>
                <w:t>Curiosity Machine</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is an online community where students, educators, and parents can find resources and activities that relate to real-world science and design challenges. Curiosity Machine walks students through the steps of problem-solving and provides feedback from mentors on students’ work. Curiosity Machine is powered by Iridescent.</w:t>
            </w:r>
          </w:p>
          <w:p w14:paraId="12757347" w14:textId="005DDD15"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0" w:tgtFrame="_blank" w:history="1">
              <w:r w:rsidR="00DC307C" w:rsidRPr="00DC307C">
                <w:rPr>
                  <w:rFonts w:ascii="Roboto" w:eastAsia="Times New Roman" w:hAnsi="Roboto" w:cs="Helvetica"/>
                  <w:b/>
                  <w:bCs/>
                  <w:color w:val="336B9F"/>
                  <w:kern w:val="0"/>
                  <w:sz w:val="23"/>
                  <w:szCs w:val="23"/>
                  <w14:ligatures w14:val="none"/>
                </w:rPr>
                <w:t>Design Squad</w:t>
              </w:r>
            </w:hyperlink>
            <w:r w:rsidR="00DC307C" w:rsidRPr="00DC307C">
              <w:rPr>
                <w:rFonts w:ascii="Roboto" w:eastAsia="Times New Roman" w:hAnsi="Roboto" w:cs="Helvetica"/>
                <w:color w:val="000000"/>
                <w:kern w:val="0"/>
                <w:sz w:val="21"/>
                <w:szCs w:val="21"/>
                <w14:ligatures w14:val="none"/>
              </w:rPr>
              <w:t>, a popular PBS Kids show, provides activities and curricula guides to teach 9- to 12 -year-olds about engineering design. The focus areas—such as electricity, force, simple machines, and transportation—include activities that allow students to build their own robots, circuits, games and more.</w:t>
            </w:r>
          </w:p>
          <w:p w14:paraId="6A8BAF62" w14:textId="2BF72195"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1" w:tgtFrame="_blank" w:history="1">
              <w:r w:rsidR="00DC307C" w:rsidRPr="00DC307C">
                <w:rPr>
                  <w:rFonts w:ascii="Roboto" w:eastAsia="Times New Roman" w:hAnsi="Roboto" w:cs="Helvetica"/>
                  <w:color w:val="336B9F"/>
                  <w:kern w:val="0"/>
                  <w:sz w:val="23"/>
                  <w:szCs w:val="23"/>
                  <w:u w:val="single"/>
                  <w14:ligatures w14:val="none"/>
                </w:rPr>
                <w:t>EiE</w:t>
              </w:r>
            </w:hyperlink>
            <w:r w:rsidR="00DC307C" w:rsidRPr="00DC307C">
              <w:rPr>
                <w:rFonts w:ascii="Roboto" w:eastAsia="Times New Roman" w:hAnsi="Roboto" w:cs="Helvetica"/>
                <w:color w:val="000000"/>
                <w:kern w:val="0"/>
                <w:sz w:val="21"/>
                <w:szCs w:val="21"/>
                <w14:ligatures w14:val="none"/>
              </w:rPr>
              <w:t>®, the award-winning curricula division of the Museum of Science, Boston, develops research-based, classroom-tested programs that empower children to become lifelong STEM learners and passionate problem solvers. Our flexible digital, print, and blended hands-on programs bring engineering, science and computer science together to prepare today’s students for the fast-paced, global, technology-savvy world. For grades 3-8, explore </w:t>
            </w:r>
            <w:hyperlink r:id="rId22" w:tgtFrame="_blank" w:history="1">
              <w:r w:rsidR="00DC307C" w:rsidRPr="00DC307C">
                <w:rPr>
                  <w:rFonts w:ascii="Roboto" w:eastAsia="Times New Roman" w:hAnsi="Roboto" w:cs="Helvetica"/>
                  <w:i/>
                  <w:iCs/>
                  <w:color w:val="336B9F"/>
                  <w:kern w:val="0"/>
                  <w:sz w:val="23"/>
                  <w:szCs w:val="23"/>
                  <w:u w:val="single"/>
                  <w14:ligatures w14:val="none"/>
                </w:rPr>
                <w:t>Engineering Adventures</w:t>
              </w:r>
            </w:hyperlink>
            <w:r w:rsidR="00DC307C" w:rsidRPr="00DC307C">
              <w:rPr>
                <w:rFonts w:ascii="Roboto" w:eastAsia="Times New Roman" w:hAnsi="Roboto" w:cs="Helvetica"/>
                <w:i/>
                <w:iCs/>
                <w:color w:val="000000"/>
                <w:kern w:val="0"/>
                <w:sz w:val="21"/>
                <w:szCs w:val="21"/>
                <w14:ligatures w14:val="none"/>
              </w:rPr>
              <w:t>®</w:t>
            </w:r>
            <w:r w:rsidR="00DC307C" w:rsidRPr="00DC307C">
              <w:rPr>
                <w:rFonts w:ascii="Roboto" w:eastAsia="Times New Roman" w:hAnsi="Roboto" w:cs="Helvetica"/>
                <w:color w:val="000000"/>
                <w:kern w:val="0"/>
                <w:sz w:val="21"/>
                <w:szCs w:val="21"/>
                <w14:ligatures w14:val="none"/>
              </w:rPr>
              <w:t> and </w:t>
            </w:r>
            <w:hyperlink r:id="rId23" w:tgtFrame="_blank" w:history="1">
              <w:r w:rsidR="00DC307C" w:rsidRPr="00DC307C">
                <w:rPr>
                  <w:rFonts w:ascii="Roboto" w:eastAsia="Times New Roman" w:hAnsi="Roboto" w:cs="Helvetica"/>
                  <w:i/>
                  <w:iCs/>
                  <w:color w:val="336B9F"/>
                  <w:kern w:val="0"/>
                  <w:sz w:val="23"/>
                  <w:szCs w:val="23"/>
                  <w:u w:val="single"/>
                  <w14:ligatures w14:val="none"/>
                </w:rPr>
                <w:t>Engineering Everywhere</w:t>
              </w:r>
            </w:hyperlink>
            <w:r w:rsidR="00DC307C" w:rsidRPr="00DC307C">
              <w:rPr>
                <w:rFonts w:ascii="Roboto" w:eastAsia="Times New Roman" w:hAnsi="Roboto" w:cs="Helvetica"/>
                <w:i/>
                <w:iCs/>
                <w:color w:val="000000"/>
                <w:kern w:val="0"/>
                <w:sz w:val="21"/>
                <w:szCs w:val="21"/>
                <w14:ligatures w14:val="none"/>
              </w:rPr>
              <w:t>®</w:t>
            </w:r>
            <w:r w:rsidR="00DC307C" w:rsidRPr="00DC307C">
              <w:rPr>
                <w:rFonts w:ascii="Roboto" w:eastAsia="Times New Roman" w:hAnsi="Roboto" w:cs="Helvetica"/>
                <w:color w:val="000000"/>
                <w:kern w:val="0"/>
                <w:sz w:val="21"/>
                <w:szCs w:val="21"/>
                <w14:ligatures w14:val="none"/>
              </w:rPr>
              <w:t> a multidisciplinary engineering curriculum designed for flexible classroom settings.</w:t>
            </w:r>
          </w:p>
          <w:p w14:paraId="665929EF" w14:textId="42D01863"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4" w:history="1">
              <w:r w:rsidR="00DC307C" w:rsidRPr="00DC307C">
                <w:rPr>
                  <w:rFonts w:ascii="Roboto" w:eastAsia="Times New Roman" w:hAnsi="Roboto" w:cs="Helvetica"/>
                  <w:b/>
                  <w:bCs/>
                  <w:color w:val="336B9F"/>
                  <w:kern w:val="0"/>
                  <w:sz w:val="23"/>
                  <w:szCs w:val="23"/>
                  <w:u w:val="single"/>
                  <w14:ligatures w14:val="none"/>
                </w:rPr>
                <w:t>Explore Science: Zoom into Nano</w:t>
              </w:r>
            </w:hyperlink>
            <w:r w:rsidR="00DC307C" w:rsidRPr="00DC307C">
              <w:rPr>
                <w:rFonts w:ascii="Roboto" w:eastAsia="Times New Roman" w:hAnsi="Roboto" w:cs="Helvetica"/>
                <w:color w:val="000000"/>
                <w:kern w:val="0"/>
                <w:sz w:val="21"/>
                <w:szCs w:val="21"/>
                <w14:ligatures w14:val="none"/>
              </w:rPr>
              <w:t> is a series of five lessons designed to engage students with nanoscience, nanotechnology, and nanoengineering. Zoom into Nano was developed to encourage afterschool partnerships with science centers and museums, so check with your local institution to see if they’re interested! From the NISE Network.</w:t>
            </w:r>
          </w:p>
          <w:p w14:paraId="7BDD5859" w14:textId="44446C3A"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5" w:tgtFrame="_blank" w:history="1">
              <w:r w:rsidR="00DC307C" w:rsidRPr="00DC307C">
                <w:rPr>
                  <w:rFonts w:ascii="Roboto" w:eastAsia="Times New Roman" w:hAnsi="Roboto" w:cs="Helvetica"/>
                  <w:b/>
                  <w:bCs/>
                  <w:color w:val="336B9F"/>
                  <w:kern w:val="0"/>
                  <w:sz w:val="23"/>
                  <w:szCs w:val="23"/>
                  <w14:ligatures w14:val="none"/>
                </w:rPr>
                <w:t>Exploratorium After-School Snacks</w:t>
              </w:r>
            </w:hyperlink>
            <w:r w:rsidR="00DC307C" w:rsidRPr="00DC307C">
              <w:rPr>
                <w:rFonts w:ascii="Roboto" w:eastAsia="Times New Roman" w:hAnsi="Roboto" w:cs="Helvetica"/>
                <w:color w:val="000000"/>
                <w:kern w:val="0"/>
                <w:sz w:val="21"/>
                <w:szCs w:val="21"/>
                <w14:ligatures w14:val="none"/>
              </w:rPr>
              <w:t> are a collection of science-based activities designed for afterschool. These free activities explore the science of the world around us, engaging students in lessons on static electricity, simple motors, and more using household materials.</w:t>
            </w:r>
          </w:p>
          <w:p w14:paraId="2EDF9374" w14:textId="0FF8B3E1"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6" w:tgtFrame="_blank" w:history="1">
              <w:r w:rsidR="00DC307C" w:rsidRPr="00DC307C">
                <w:rPr>
                  <w:rFonts w:ascii="Roboto" w:eastAsia="Times New Roman" w:hAnsi="Roboto" w:cs="Helvetica"/>
                  <w:b/>
                  <w:bCs/>
                  <w:color w:val="336B9F"/>
                  <w:kern w:val="0"/>
                  <w:sz w:val="23"/>
                  <w:szCs w:val="23"/>
                  <w14:ligatures w14:val="none"/>
                </w:rPr>
                <w:t>Family Creative Learning</w:t>
              </w:r>
            </w:hyperlink>
            <w:r w:rsidR="00DC307C" w:rsidRPr="00DC307C">
              <w:rPr>
                <w:rFonts w:ascii="Roboto" w:eastAsia="Times New Roman" w:hAnsi="Roboto" w:cs="Helvetica"/>
                <w:color w:val="000000"/>
                <w:kern w:val="0"/>
                <w:sz w:val="21"/>
                <w:szCs w:val="21"/>
                <w14:ligatures w14:val="none"/>
              </w:rPr>
              <w:t> is a workshop series that engages children and parents to learn together using Scratch and MaKey Makey. The free online </w:t>
            </w:r>
            <w:hyperlink r:id="rId27" w:tgtFrame="_blank" w:history="1">
              <w:r w:rsidR="00DC307C" w:rsidRPr="00DC307C">
                <w:rPr>
                  <w:rFonts w:ascii="Roboto" w:eastAsia="Times New Roman" w:hAnsi="Roboto" w:cs="Helvetica"/>
                  <w:color w:val="336B9F"/>
                  <w:kern w:val="0"/>
                  <w:sz w:val="23"/>
                  <w:szCs w:val="23"/>
                  <w:u w:val="single"/>
                  <w14:ligatures w14:val="none"/>
                </w:rPr>
                <w:t>Facilitator Guide</w:t>
              </w:r>
            </w:hyperlink>
            <w:r w:rsidR="00DC307C" w:rsidRPr="00DC307C">
              <w:rPr>
                <w:rFonts w:ascii="Roboto" w:eastAsia="Times New Roman" w:hAnsi="Roboto" w:cs="Helvetica"/>
                <w:color w:val="000000"/>
                <w:kern w:val="0"/>
                <w:sz w:val="21"/>
                <w:szCs w:val="21"/>
                <w14:ligatures w14:val="none"/>
              </w:rPr>
              <w:t> includes everything you need to plan for your own Family Creative Learning Workshops. Watch our </w:t>
            </w:r>
            <w:hyperlink r:id="rId28" w:tgtFrame="_blank" w:history="1">
              <w:r w:rsidR="00DC307C" w:rsidRPr="00DC307C">
                <w:rPr>
                  <w:rFonts w:ascii="Roboto" w:eastAsia="Times New Roman" w:hAnsi="Roboto" w:cs="Helvetica"/>
                  <w:color w:val="336B9F"/>
                  <w:kern w:val="0"/>
                  <w:sz w:val="23"/>
                  <w:szCs w:val="23"/>
                  <w:u w:val="single"/>
                  <w14:ligatures w14:val="none"/>
                </w:rPr>
                <w:t>webinar</w:t>
              </w:r>
            </w:hyperlink>
            <w:r w:rsidR="00DC307C" w:rsidRPr="00DC307C">
              <w:rPr>
                <w:rFonts w:ascii="Roboto" w:eastAsia="Times New Roman" w:hAnsi="Roboto" w:cs="Helvetica"/>
                <w:color w:val="000000"/>
                <w:kern w:val="0"/>
                <w:sz w:val="21"/>
                <w:szCs w:val="21"/>
                <w14:ligatures w14:val="none"/>
              </w:rPr>
              <w:t> for more information on Family Creative Learning from creator Ricarose Roque.</w:t>
            </w:r>
          </w:p>
          <w:p w14:paraId="7818F5DC" w14:textId="53198B2A"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29" w:tgtFrame="_blank" w:history="1">
              <w:r w:rsidR="00DC307C" w:rsidRPr="00DC307C">
                <w:rPr>
                  <w:rFonts w:ascii="Roboto" w:eastAsia="Times New Roman" w:hAnsi="Roboto" w:cs="Helvetica"/>
                  <w:b/>
                  <w:bCs/>
                  <w:color w:val="336B9F"/>
                  <w:kern w:val="0"/>
                  <w:sz w:val="23"/>
                  <w:szCs w:val="23"/>
                  <w:u w:val="single"/>
                  <w14:ligatures w14:val="none"/>
                </w:rPr>
                <w:t>Five Stars Curriculum</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includes six free lesson plans that explore how light from the electromagnetic spectrum is used as a tool for learning about the sun. The curriculum was designed for middle school participants in afterschool programs. Developed by the University of California Berkeley’s Space Sciences Laboratory with help from Girls Inc.</w:t>
            </w:r>
          </w:p>
          <w:p w14:paraId="4D707C04" w14:textId="15FCAE97"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0" w:tgtFrame="_blank" w:history="1">
              <w:r w:rsidR="00DC307C" w:rsidRPr="00DC307C">
                <w:rPr>
                  <w:rFonts w:ascii="Roboto" w:eastAsia="Times New Roman" w:hAnsi="Roboto" w:cs="Helvetica"/>
                  <w:b/>
                  <w:bCs/>
                  <w:color w:val="336B9F"/>
                  <w:kern w:val="0"/>
                  <w:sz w:val="23"/>
                  <w:szCs w:val="23"/>
                  <w:u w:val="single"/>
                  <w14:ligatures w14:val="none"/>
                </w:rPr>
                <w:t>Girlstart</w:t>
              </w:r>
            </w:hyperlink>
            <w:r w:rsidR="00DC307C" w:rsidRPr="00DC307C">
              <w:rPr>
                <w:rFonts w:ascii="Roboto" w:eastAsia="Times New Roman" w:hAnsi="Roboto" w:cs="Helvetica"/>
                <w:b/>
                <w:bCs/>
                <w:color w:val="000000"/>
                <w:kern w:val="0"/>
                <w:sz w:val="21"/>
                <w:szCs w:val="21"/>
                <w14:ligatures w14:val="none"/>
              </w:rPr>
              <w:t>,</w:t>
            </w:r>
            <w:r w:rsidR="00DC307C" w:rsidRPr="00DC307C">
              <w:rPr>
                <w:rFonts w:ascii="Roboto" w:eastAsia="Times New Roman" w:hAnsi="Roboto" w:cs="Helvetica"/>
                <w:color w:val="000000"/>
                <w:kern w:val="0"/>
                <w:sz w:val="21"/>
                <w:szCs w:val="21"/>
                <w14:ligatures w14:val="none"/>
              </w:rPr>
              <w:t xml:space="preserve"> implements innovative, high quality informal STEM education that inspires girls to transform our world with STEM. Girlstart After School meets once a week throughout the school year and engages girls in hands-on STEM activities related to careers in STEM fields. Girlstart’s core programs foster STEM skills development, an understanding of the importance of STEM as a way to solve the </w:t>
            </w:r>
            <w:r w:rsidR="00DC307C" w:rsidRPr="00DC307C">
              <w:rPr>
                <w:rFonts w:ascii="Roboto" w:eastAsia="Times New Roman" w:hAnsi="Roboto" w:cs="Helvetica"/>
                <w:color w:val="000000"/>
                <w:kern w:val="0"/>
                <w:sz w:val="21"/>
                <w:szCs w:val="21"/>
                <w14:ligatures w14:val="none"/>
              </w:rPr>
              <w:lastRenderedPageBreak/>
              <w:t>world’s major problems, as well as an interest in STEM electives, majors, and careers.</w:t>
            </w:r>
          </w:p>
          <w:p w14:paraId="498B81B2" w14:textId="19C292A7"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1" w:tgtFrame="_blank" w:history="1">
              <w:r w:rsidR="00DC307C" w:rsidRPr="00DC307C">
                <w:rPr>
                  <w:rFonts w:ascii="Roboto" w:eastAsia="Times New Roman" w:hAnsi="Roboto" w:cs="Helvetica"/>
                  <w:b/>
                  <w:bCs/>
                  <w:color w:val="337AB7"/>
                  <w:kern w:val="0"/>
                  <w:sz w:val="23"/>
                  <w:szCs w:val="23"/>
                  <w14:ligatures w14:val="none"/>
                </w:rPr>
                <w:t>Howtosmile</w:t>
              </w:r>
            </w:hyperlink>
            <w:r w:rsidR="00DC307C" w:rsidRPr="00DC307C">
              <w:rPr>
                <w:rFonts w:ascii="Roboto" w:eastAsia="Times New Roman" w:hAnsi="Roboto" w:cs="Helvetica"/>
                <w:color w:val="333333"/>
                <w:kern w:val="0"/>
                <w:sz w:val="21"/>
                <w:szCs w:val="21"/>
                <w14:ligatures w14:val="none"/>
              </w:rPr>
              <w:t> is a collection of more than 3,500 free science and math activities curated by educators from museums, public television stations, universities, and more. Filter activities by age group, material cost, and learning time to find activities that best suit the needs of your program. A project of the University of California, Berkeley's Lawrence Hall of Science.</w:t>
            </w:r>
          </w:p>
          <w:p w14:paraId="52AF1754" w14:textId="5880C232"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2" w:tgtFrame="_blank" w:history="1">
              <w:r w:rsidR="00DC307C" w:rsidRPr="00DC307C">
                <w:rPr>
                  <w:rFonts w:ascii="Roboto" w:eastAsia="Times New Roman" w:hAnsi="Roboto" w:cs="Helvetica"/>
                  <w:b/>
                  <w:bCs/>
                  <w:color w:val="336B9F"/>
                  <w:kern w:val="0"/>
                  <w:sz w:val="23"/>
                  <w:szCs w:val="23"/>
                  <w14:ligatures w14:val="none"/>
                </w:rPr>
                <w:t>LinkEngineering</w:t>
              </w:r>
            </w:hyperlink>
            <w:r w:rsidR="00DC307C" w:rsidRPr="00DC307C">
              <w:rPr>
                <w:rFonts w:ascii="Roboto" w:eastAsia="Times New Roman" w:hAnsi="Roboto" w:cs="Helvetica"/>
                <w:color w:val="000000"/>
                <w:kern w:val="0"/>
                <w:sz w:val="21"/>
                <w:szCs w:val="21"/>
                <w14:ligatures w14:val="none"/>
              </w:rPr>
              <w:t> is an online community and resource portal for educators looking to engage students in grades K-12 in engineering. Resources are posted by LinkEngineering community members and include a wide variety of activities and curricula.</w:t>
            </w:r>
          </w:p>
          <w:p w14:paraId="1174FEDB" w14:textId="5EA6D479"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3" w:tgtFrame="_blank" w:history="1">
              <w:r w:rsidR="00DC307C" w:rsidRPr="00DC307C">
                <w:rPr>
                  <w:rFonts w:ascii="Roboto" w:eastAsia="Times New Roman" w:hAnsi="Roboto" w:cs="Helvetica"/>
                  <w:b/>
                  <w:bCs/>
                  <w:color w:val="336B9F"/>
                  <w:kern w:val="0"/>
                  <w:sz w:val="23"/>
                  <w:szCs w:val="23"/>
                  <w14:ligatures w14:val="none"/>
                </w:rPr>
                <w:t>NASA Wavelength</w:t>
              </w:r>
            </w:hyperlink>
            <w:r w:rsidR="00DC307C" w:rsidRPr="00DC307C">
              <w:rPr>
                <w:rFonts w:ascii="Roboto" w:eastAsia="Times New Roman" w:hAnsi="Roboto" w:cs="Helvetica"/>
                <w:color w:val="000000"/>
                <w:kern w:val="0"/>
                <w:sz w:val="21"/>
                <w:szCs w:val="21"/>
                <w14:ligatures w14:val="none"/>
              </w:rPr>
              <w:t> is an online collection of peer-reviewed Earth and space science resources for all grade levels. Explore the </w:t>
            </w:r>
            <w:hyperlink r:id="rId34" w:tgtFrame="_blank" w:history="1">
              <w:r w:rsidR="00DC307C" w:rsidRPr="00DC307C">
                <w:rPr>
                  <w:rFonts w:ascii="Roboto" w:eastAsia="Times New Roman" w:hAnsi="Roboto" w:cs="Helvetica"/>
                  <w:color w:val="336B9F"/>
                  <w:kern w:val="0"/>
                  <w:sz w:val="23"/>
                  <w:szCs w:val="23"/>
                  <w:u w:val="single"/>
                  <w14:ligatures w14:val="none"/>
                </w:rPr>
                <w:t>NASA Education</w:t>
              </w:r>
            </w:hyperlink>
            <w:r w:rsidR="00DC307C" w:rsidRPr="00DC307C">
              <w:rPr>
                <w:rFonts w:ascii="Roboto" w:eastAsia="Times New Roman" w:hAnsi="Roboto" w:cs="Helvetica"/>
                <w:color w:val="000000"/>
                <w:kern w:val="0"/>
                <w:sz w:val="21"/>
                <w:szCs w:val="21"/>
                <w14:ligatures w14:val="none"/>
              </w:rPr>
              <w:t> site as well for many exciting ways to bring space science into your afterschool or summer program.</w:t>
            </w:r>
          </w:p>
          <w:p w14:paraId="54045AF0" w14:textId="41321DC5"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5" w:tgtFrame="_blank" w:history="1">
              <w:r w:rsidR="00DC307C" w:rsidRPr="00DC307C">
                <w:rPr>
                  <w:rFonts w:ascii="Roboto" w:eastAsia="Times New Roman" w:hAnsi="Roboto" w:cs="Helvetica"/>
                  <w:b/>
                  <w:bCs/>
                  <w:color w:val="336B9F"/>
                  <w:kern w:val="0"/>
                  <w:sz w:val="23"/>
                  <w:szCs w:val="23"/>
                  <w:u w:val="single"/>
                  <w14:ligatures w14:val="none"/>
                </w:rPr>
                <w:t>The </w:t>
              </w:r>
              <w:r w:rsidR="00DC307C" w:rsidRPr="00DC307C">
                <w:rPr>
                  <w:rFonts w:ascii="Roboto" w:eastAsia="Times New Roman" w:hAnsi="Roboto" w:cs="Helvetica"/>
                  <w:b/>
                  <w:bCs/>
                  <w:i/>
                  <w:iCs/>
                  <w:color w:val="336B9F"/>
                  <w:kern w:val="0"/>
                  <w:sz w:val="23"/>
                  <w:szCs w:val="23"/>
                  <w14:ligatures w14:val="none"/>
                </w:rPr>
                <w:t>Design It!</w:t>
              </w:r>
              <w:r w:rsidR="00DC307C" w:rsidRPr="00DC307C">
                <w:rPr>
                  <w:rFonts w:ascii="Roboto" w:eastAsia="Times New Roman" w:hAnsi="Roboto" w:cs="Helvetica"/>
                  <w:b/>
                  <w:bCs/>
                  <w:color w:val="336B9F"/>
                  <w:kern w:val="0"/>
                  <w:sz w:val="23"/>
                  <w:szCs w:val="23"/>
                  <w:u w:val="single"/>
                  <w14:ligatures w14:val="none"/>
                </w:rPr>
                <w:t> and </w:t>
              </w:r>
              <w:r w:rsidR="00DC307C" w:rsidRPr="00DC307C">
                <w:rPr>
                  <w:rFonts w:ascii="Roboto" w:eastAsia="Times New Roman" w:hAnsi="Roboto" w:cs="Helvetica"/>
                  <w:b/>
                  <w:bCs/>
                  <w:i/>
                  <w:iCs/>
                  <w:color w:val="336B9F"/>
                  <w:kern w:val="0"/>
                  <w:sz w:val="23"/>
                  <w:szCs w:val="23"/>
                  <w14:ligatures w14:val="none"/>
                </w:rPr>
                <w:t>Explore it!</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curriculum series consists of 13 introductory science and engineering projects to promote the development of basic engineering principles, exemplify the design process, and promote problem solving and creativity. Designed for elementary students and the afterschool environment by the National Partnerships for Afterschool Science and the Education Development Center with funding from the National Science Foundation.</w:t>
            </w:r>
          </w:p>
          <w:p w14:paraId="11B4924D" w14:textId="3AACD30D"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6" w:tgtFrame="_blank" w:history="1">
              <w:r w:rsidR="00DC307C" w:rsidRPr="00DC307C">
                <w:rPr>
                  <w:rFonts w:ascii="Roboto" w:eastAsia="Times New Roman" w:hAnsi="Roboto" w:cs="Helvetica"/>
                  <w:b/>
                  <w:bCs/>
                  <w:color w:val="336B9F"/>
                  <w:kern w:val="0"/>
                  <w:sz w:val="23"/>
                  <w:szCs w:val="23"/>
                  <w14:ligatures w14:val="none"/>
                </w:rPr>
                <w:t>Plum Landing</w:t>
              </w:r>
            </w:hyperlink>
            <w:r w:rsidR="00DC307C" w:rsidRPr="00DC307C">
              <w:rPr>
                <w:rFonts w:ascii="Roboto" w:eastAsia="Times New Roman" w:hAnsi="Roboto" w:cs="Helvetica"/>
                <w:color w:val="000000"/>
                <w:kern w:val="0"/>
                <w:sz w:val="21"/>
                <w:szCs w:val="21"/>
                <w14:ligatures w14:val="none"/>
              </w:rPr>
              <w:t> is an environmental science initiative designed to engage children ages 6-9 with hands-on science activities. This includes three curriculum pathways designed for afterschool, clubs, and camps, as well as online learning games and environmental webisodes. Developed by PBS Kids with WGBH Boston.</w:t>
            </w:r>
          </w:p>
          <w:p w14:paraId="3073D97C" w14:textId="13297450"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7" w:tgtFrame="_blank" w:history="1">
              <w:r w:rsidR="00DC307C" w:rsidRPr="00DC307C">
                <w:rPr>
                  <w:rFonts w:ascii="Roboto" w:eastAsia="Times New Roman" w:hAnsi="Roboto" w:cs="Helvetica"/>
                  <w:b/>
                  <w:bCs/>
                  <w:color w:val="336B9F"/>
                  <w:kern w:val="0"/>
                  <w:sz w:val="23"/>
                  <w:szCs w:val="23"/>
                  <w:u w:val="single"/>
                  <w14:ligatures w14:val="none"/>
                </w:rPr>
                <w:t>Science After School Consumers Guide</w:t>
              </w:r>
            </w:hyperlink>
            <w:r w:rsidR="00DC307C" w:rsidRPr="00DC307C">
              <w:rPr>
                <w:rFonts w:ascii="Roboto" w:eastAsia="Times New Roman" w:hAnsi="Roboto" w:cs="Helvetica"/>
                <w:b/>
                <w:bCs/>
                <w:color w:val="000000"/>
                <w:kern w:val="0"/>
                <w:sz w:val="21"/>
                <w:szCs w:val="21"/>
                <w14:ligatures w14:val="none"/>
              </w:rPr>
              <w:t> </w:t>
            </w:r>
            <w:r w:rsidR="00DC307C" w:rsidRPr="00DC307C">
              <w:rPr>
                <w:rFonts w:ascii="Roboto" w:eastAsia="Times New Roman" w:hAnsi="Roboto" w:cs="Helvetica"/>
                <w:color w:val="000000"/>
                <w:kern w:val="0"/>
                <w:sz w:val="21"/>
                <w:szCs w:val="21"/>
                <w14:ligatures w14:val="none"/>
              </w:rPr>
              <w:t>is a searchable database of high-quality, hands-on science curricula that have been reviewed by content experts and afterschool providers. Materials include semester- and year-long curricula, activity kits, instructor guides, and websites that offer content appropriate for afterschool programs.</w:t>
            </w:r>
          </w:p>
          <w:p w14:paraId="1837F73A" w14:textId="385FEBB1"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8" w:tgtFrame="_blank" w:history="1">
              <w:r w:rsidR="00DC307C" w:rsidRPr="00DC307C">
                <w:rPr>
                  <w:rFonts w:ascii="Roboto" w:eastAsia="Times New Roman" w:hAnsi="Roboto" w:cs="Helvetica"/>
                  <w:b/>
                  <w:bCs/>
                  <w:color w:val="336B9F"/>
                  <w:kern w:val="0"/>
                  <w:sz w:val="23"/>
                  <w:szCs w:val="23"/>
                  <w:u w:val="single"/>
                  <w14:ligatures w14:val="none"/>
                </w:rPr>
                <w:t>Science Action Club </w:t>
              </w:r>
            </w:hyperlink>
            <w:r w:rsidR="00DC307C" w:rsidRPr="00DC307C">
              <w:rPr>
                <w:rFonts w:ascii="Roboto" w:eastAsia="Times New Roman" w:hAnsi="Roboto" w:cs="Helvetica"/>
                <w:color w:val="000000"/>
                <w:kern w:val="0"/>
                <w:sz w:val="21"/>
                <w:szCs w:val="21"/>
                <w14:ligatures w14:val="none"/>
              </w:rPr>
              <w:t>is a network of afterschool programs supported to offer citizen science to students in grades 5 to 8. Members receive online and in-person trainings, curricula, and supplies. From the California Academy of Sciences.</w:t>
            </w:r>
          </w:p>
          <w:p w14:paraId="3F277738" w14:textId="52E1BBD8"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39" w:tgtFrame="_blank" w:history="1">
              <w:r w:rsidR="00DC307C" w:rsidRPr="00DC307C">
                <w:rPr>
                  <w:rFonts w:ascii="Roboto" w:eastAsia="Times New Roman" w:hAnsi="Roboto" w:cs="Helvetica"/>
                  <w:b/>
                  <w:bCs/>
                  <w:color w:val="336B9F"/>
                  <w:kern w:val="0"/>
                  <w:sz w:val="23"/>
                  <w:szCs w:val="23"/>
                  <w14:ligatures w14:val="none"/>
                </w:rPr>
                <w:t>Science Club</w:t>
              </w:r>
            </w:hyperlink>
            <w:r w:rsidR="00DC307C" w:rsidRPr="00DC307C">
              <w:rPr>
                <w:rFonts w:ascii="Roboto" w:eastAsia="Times New Roman" w:hAnsi="Roboto" w:cs="Helvetica"/>
                <w:color w:val="000000"/>
                <w:kern w:val="0"/>
                <w:sz w:val="21"/>
                <w:szCs w:val="21"/>
                <w14:ligatures w14:val="none"/>
              </w:rPr>
              <w:t> offers free curricula on the science of food, sports, movies, medicine, engineering, and clean water. Designed by Northwestern University scientists and tested with Boys &amp; Girls Club members.</w:t>
            </w:r>
          </w:p>
          <w:p w14:paraId="19A61F75" w14:textId="7B784E61"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40" w:tgtFrame="_blank" w:history="1">
              <w:r w:rsidR="00DC307C" w:rsidRPr="00DC307C">
                <w:rPr>
                  <w:rFonts w:ascii="Roboto" w:eastAsia="Times New Roman" w:hAnsi="Roboto" w:cs="Helvetica"/>
                  <w:b/>
                  <w:bCs/>
                  <w:color w:val="336B9F"/>
                  <w:kern w:val="0"/>
                  <w:sz w:val="23"/>
                  <w:szCs w:val="23"/>
                  <w14:ligatures w14:val="none"/>
                </w:rPr>
                <w:t>SciGirls'</w:t>
              </w:r>
            </w:hyperlink>
            <w:r w:rsidR="00DC307C" w:rsidRPr="00DC307C">
              <w:rPr>
                <w:rFonts w:ascii="Roboto" w:eastAsia="Times New Roman" w:hAnsi="Roboto" w:cs="Helvetica"/>
                <w:color w:val="000000"/>
                <w:kern w:val="0"/>
                <w:sz w:val="21"/>
                <w:szCs w:val="21"/>
                <w14:ligatures w14:val="none"/>
              </w:rPr>
              <w:t> activity guides focus on engineering, the science of living things, physical science, and more. While the guides are designed with girls in mind, activities can be used with all learners and are available in English and Spanish.</w:t>
            </w:r>
          </w:p>
          <w:p w14:paraId="5D691C06" w14:textId="7D9CD985" w:rsidR="00DC307C" w:rsidRPr="00DC307C"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41" w:tgtFrame="_blank" w:history="1">
              <w:r w:rsidR="00DC307C" w:rsidRPr="00DC307C">
                <w:rPr>
                  <w:rFonts w:ascii="Roboto" w:eastAsia="Times New Roman" w:hAnsi="Roboto" w:cs="Helvetica"/>
                  <w:b/>
                  <w:bCs/>
                  <w:color w:val="336B9F"/>
                  <w:kern w:val="0"/>
                  <w:sz w:val="23"/>
                  <w:szCs w:val="23"/>
                  <w14:ligatures w14:val="none"/>
                </w:rPr>
                <w:t>You for Youth's</w:t>
              </w:r>
            </w:hyperlink>
            <w:r w:rsidR="00DC307C" w:rsidRPr="00DC307C">
              <w:rPr>
                <w:rFonts w:ascii="Roboto" w:eastAsia="Times New Roman" w:hAnsi="Roboto" w:cs="Helvetica"/>
                <w:color w:val="000000"/>
                <w:kern w:val="0"/>
                <w:sz w:val="21"/>
                <w:szCs w:val="21"/>
                <w14:ligatures w14:val="none"/>
              </w:rPr>
              <w:t xml:space="preserve"> STEM-rich making activities were designed specifically for 21st Century Community Learning Center programs. Activities include science </w:t>
            </w:r>
            <w:r w:rsidR="00DC307C" w:rsidRPr="00DC307C">
              <w:rPr>
                <w:rFonts w:ascii="Roboto" w:eastAsia="Times New Roman" w:hAnsi="Roboto" w:cs="Helvetica"/>
                <w:color w:val="000000"/>
                <w:kern w:val="0"/>
                <w:sz w:val="21"/>
                <w:szCs w:val="21"/>
                <w14:ligatures w14:val="none"/>
              </w:rPr>
              <w:lastRenderedPageBreak/>
              <w:t>journals, circuit boards, scribbling machines, and nature bots. Instructor guides and videos are available free online. While created for upper-elementary school students, the activities can be adapted for students of all ages. From the Institute of Museum and Library Services, the Exploratorium, and the U.S. Department of Education.</w:t>
            </w:r>
          </w:p>
          <w:p w14:paraId="1F749F0A" w14:textId="0551CBD7" w:rsidR="00102403" w:rsidRPr="0009565B" w:rsidRDefault="00000000" w:rsidP="0009565B">
            <w:pPr>
              <w:shd w:val="clear" w:color="auto" w:fill="FFFFFF"/>
              <w:spacing w:after="150"/>
              <w:rPr>
                <w:rFonts w:ascii="Roboto" w:eastAsia="Times New Roman" w:hAnsi="Roboto" w:cs="Helvetica"/>
                <w:color w:val="000000"/>
                <w:kern w:val="0"/>
                <w:sz w:val="21"/>
                <w:szCs w:val="21"/>
                <w14:ligatures w14:val="none"/>
              </w:rPr>
            </w:pPr>
            <w:hyperlink r:id="rId42" w:tgtFrame="_blank" w:history="1">
              <w:r w:rsidR="00DC307C" w:rsidRPr="00DC307C">
                <w:rPr>
                  <w:rFonts w:ascii="Roboto" w:eastAsia="Times New Roman" w:hAnsi="Roboto" w:cs="Helvetica"/>
                  <w:b/>
                  <w:bCs/>
                  <w:color w:val="336B9F"/>
                  <w:kern w:val="0"/>
                  <w:sz w:val="23"/>
                  <w:szCs w:val="23"/>
                  <w14:ligatures w14:val="none"/>
                </w:rPr>
                <w:t>ZOOM</w:t>
              </w:r>
            </w:hyperlink>
            <w:r w:rsidR="00DC307C" w:rsidRPr="00DC307C">
              <w:rPr>
                <w:rFonts w:ascii="Roboto" w:eastAsia="Times New Roman" w:hAnsi="Roboto" w:cs="Helvetica"/>
                <w:color w:val="000000"/>
                <w:kern w:val="0"/>
                <w:sz w:val="21"/>
                <w:szCs w:val="21"/>
                <w14:ligatures w14:val="none"/>
              </w:rPr>
              <w:t> is a series of easy-to-run activities that can be used and modified for all ages. Explore science with ZOOMsci, engineering with ZOOMbuild, and the environment with ZOOMgreen. From PBS Kids.</w:t>
            </w:r>
          </w:p>
        </w:tc>
      </w:tr>
      <w:tr w:rsidR="00102403" w14:paraId="7F3B2949" w14:textId="77777777" w:rsidTr="0009565B">
        <w:tc>
          <w:tcPr>
            <w:tcW w:w="1525" w:type="dxa"/>
          </w:tcPr>
          <w:p w14:paraId="0320EBE3" w14:textId="3475EB06" w:rsidR="00102403" w:rsidRDefault="00102403">
            <w:r>
              <w:lastRenderedPageBreak/>
              <w:t>Health &amp; Wellness</w:t>
            </w:r>
          </w:p>
        </w:tc>
        <w:tc>
          <w:tcPr>
            <w:tcW w:w="7825" w:type="dxa"/>
          </w:tcPr>
          <w:p w14:paraId="63BCA5B7" w14:textId="77777777" w:rsidR="00102403" w:rsidRDefault="00102403">
            <w:r>
              <w:t>NFL Play 60</w:t>
            </w:r>
          </w:p>
          <w:p w14:paraId="28205C02" w14:textId="6467E07C" w:rsidR="00102403" w:rsidRDefault="00000000">
            <w:hyperlink r:id="rId43" w:history="1">
              <w:r w:rsidR="00102403">
                <w:rPr>
                  <w:rStyle w:val="Hyperlink"/>
                </w:rPr>
                <w:t>NFL PLAY 60 | American Heart Association</w:t>
              </w:r>
            </w:hyperlink>
          </w:p>
          <w:p w14:paraId="689FFBDA" w14:textId="77777777" w:rsidR="00102403" w:rsidRDefault="00102403"/>
          <w:p w14:paraId="2C0F03DC" w14:textId="77777777" w:rsidR="00102403" w:rsidRDefault="00102403">
            <w:r>
              <w:t>Playworks Game Guide</w:t>
            </w:r>
          </w:p>
          <w:p w14:paraId="6F691CEB" w14:textId="77777777" w:rsidR="00102403" w:rsidRDefault="00000000">
            <w:pPr>
              <w:rPr>
                <w:rStyle w:val="Hyperlink"/>
              </w:rPr>
            </w:pPr>
            <w:hyperlink r:id="rId44" w:history="1">
              <w:r w:rsidR="00102403">
                <w:rPr>
                  <w:rStyle w:val="Hyperlink"/>
                </w:rPr>
                <w:t>Putting Play back in Playground (playworks.org)</w:t>
              </w:r>
            </w:hyperlink>
          </w:p>
          <w:p w14:paraId="46F09FB9" w14:textId="77777777" w:rsidR="00CE31A4" w:rsidRDefault="00CE31A4">
            <w:pPr>
              <w:rPr>
                <w:rStyle w:val="Hyperlink"/>
              </w:rPr>
            </w:pPr>
          </w:p>
          <w:p w14:paraId="2A3C8FE0" w14:textId="7BBD1ADA" w:rsidR="00CE31A4" w:rsidRDefault="00CE31A4" w:rsidP="00CE31A4">
            <w:r>
              <w:t xml:space="preserve">NAA Enrichment Zone Health </w:t>
            </w:r>
          </w:p>
          <w:p w14:paraId="210606AF" w14:textId="20BC0F8A" w:rsidR="00102403" w:rsidRPr="00CE31A4" w:rsidRDefault="00000000">
            <w:pPr>
              <w:rPr>
                <w:b/>
                <w:sz w:val="36"/>
              </w:rPr>
            </w:pPr>
            <w:hyperlink r:id="rId45" w:history="1">
              <w:r w:rsidR="00CE31A4">
                <w:rPr>
                  <w:rStyle w:val="Hyperlink"/>
                </w:rPr>
                <w:t>The Enrichment Zone—Free Curriculum to Support Healthy Eating and Physical Activity (naaweb.org)</w:t>
              </w:r>
            </w:hyperlink>
          </w:p>
        </w:tc>
      </w:tr>
      <w:tr w:rsidR="00102403" w14:paraId="2AF615C9" w14:textId="77777777" w:rsidTr="0009565B">
        <w:tc>
          <w:tcPr>
            <w:tcW w:w="1525" w:type="dxa"/>
          </w:tcPr>
          <w:p w14:paraId="71AD33A2" w14:textId="6C6A308D" w:rsidR="00102403" w:rsidRDefault="00102403">
            <w:r>
              <w:t>ART</w:t>
            </w:r>
          </w:p>
        </w:tc>
        <w:tc>
          <w:tcPr>
            <w:tcW w:w="7825" w:type="dxa"/>
          </w:tcPr>
          <w:p w14:paraId="18A1B7B7" w14:textId="18B4B13D" w:rsidR="00102403" w:rsidRDefault="002E76C0" w:rsidP="00DC307C">
            <w:pPr>
              <w:shd w:val="clear" w:color="auto" w:fill="FFFFFF"/>
              <w:textAlignment w:val="baseline"/>
            </w:pPr>
            <w:r>
              <w:t>SEDL</w:t>
            </w:r>
          </w:p>
          <w:p w14:paraId="1CA2C1EB" w14:textId="2CF1FFBC" w:rsidR="002E76C0" w:rsidRDefault="00000000" w:rsidP="00DC307C">
            <w:pPr>
              <w:shd w:val="clear" w:color="auto" w:fill="FFFFFF"/>
              <w:textAlignment w:val="baseline"/>
            </w:pPr>
            <w:hyperlink r:id="rId46" w:history="1">
              <w:r w:rsidR="002E76C0" w:rsidRPr="002E76C0">
                <w:rPr>
                  <w:color w:val="0000FF"/>
                  <w:u w:val="single"/>
                </w:rPr>
                <w:t>The SEDL National Center for Quality Afterschool</w:t>
              </w:r>
            </w:hyperlink>
          </w:p>
        </w:tc>
      </w:tr>
      <w:tr w:rsidR="00CE31A4" w14:paraId="3EB3C727" w14:textId="77777777" w:rsidTr="0009565B">
        <w:tc>
          <w:tcPr>
            <w:tcW w:w="1525" w:type="dxa"/>
          </w:tcPr>
          <w:p w14:paraId="7EAA7723" w14:textId="0684FA36" w:rsidR="00CE31A4" w:rsidRDefault="00CE31A4">
            <w:r>
              <w:t>Math</w:t>
            </w:r>
          </w:p>
        </w:tc>
        <w:tc>
          <w:tcPr>
            <w:tcW w:w="7825" w:type="dxa"/>
          </w:tcPr>
          <w:p w14:paraId="2A561F97" w14:textId="77777777" w:rsidR="00CE31A4" w:rsidRDefault="00CE31A4" w:rsidP="00DC307C">
            <w:pPr>
              <w:shd w:val="clear" w:color="auto" w:fill="FFFFFF"/>
              <w:textAlignment w:val="baseline"/>
            </w:pPr>
            <w:r>
              <w:t>NAA Math Games</w:t>
            </w:r>
          </w:p>
          <w:p w14:paraId="6CA9872D" w14:textId="33BF89AF" w:rsidR="00CE31A4" w:rsidRDefault="00000000" w:rsidP="00CE31A4">
            <w:hyperlink r:id="rId47" w:history="1">
              <w:r w:rsidR="00CE31A4">
                <w:rPr>
                  <w:rStyle w:val="Hyperlink"/>
                </w:rPr>
                <w:t>file (naaweb.org)</w:t>
              </w:r>
            </w:hyperlink>
          </w:p>
        </w:tc>
      </w:tr>
      <w:tr w:rsidR="00CE31A4" w14:paraId="1031E84A" w14:textId="77777777" w:rsidTr="0009565B">
        <w:tc>
          <w:tcPr>
            <w:tcW w:w="1525" w:type="dxa"/>
          </w:tcPr>
          <w:p w14:paraId="2D806AFA" w14:textId="77009C45" w:rsidR="00CE31A4" w:rsidRDefault="00CE31A4">
            <w:r>
              <w:t>Literacy</w:t>
            </w:r>
          </w:p>
        </w:tc>
        <w:tc>
          <w:tcPr>
            <w:tcW w:w="7825" w:type="dxa"/>
          </w:tcPr>
          <w:p w14:paraId="7E1B24E6" w14:textId="77777777" w:rsidR="00CE31A4" w:rsidRDefault="00CE31A4" w:rsidP="00DC307C">
            <w:pPr>
              <w:shd w:val="clear" w:color="auto" w:fill="FFFFFF"/>
              <w:textAlignment w:val="baseline"/>
            </w:pPr>
            <w:r>
              <w:t>NAA Literacy Games</w:t>
            </w:r>
          </w:p>
          <w:p w14:paraId="3294C40D" w14:textId="602A07A9" w:rsidR="00CE31A4" w:rsidRDefault="00000000" w:rsidP="00CE31A4">
            <w:hyperlink r:id="rId48" w:history="1">
              <w:r w:rsidR="00CE31A4">
                <w:rPr>
                  <w:rStyle w:val="Hyperlink"/>
                </w:rPr>
                <w:t>file (naaweb.org)</w:t>
              </w:r>
            </w:hyperlink>
          </w:p>
        </w:tc>
      </w:tr>
      <w:tr w:rsidR="00102403" w14:paraId="4EE2C13C" w14:textId="77777777" w:rsidTr="0009565B">
        <w:tc>
          <w:tcPr>
            <w:tcW w:w="1525" w:type="dxa"/>
          </w:tcPr>
          <w:p w14:paraId="0D9A6CD2" w14:textId="225A0BBE" w:rsidR="00102403" w:rsidRDefault="00102403">
            <w:r>
              <w:t>Entrepreneur</w:t>
            </w:r>
          </w:p>
        </w:tc>
        <w:tc>
          <w:tcPr>
            <w:tcW w:w="7825" w:type="dxa"/>
          </w:tcPr>
          <w:p w14:paraId="5451B27F" w14:textId="639DA3C4"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49"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VentureLab Entrepreneurship Curriculum</w:t>
              </w:r>
            </w:hyperlink>
            <w:r w:rsidR="00646597" w:rsidRPr="00646597">
              <w:rPr>
                <w:rFonts w:ascii="Poppins" w:eastAsia="Times New Roman" w:hAnsi="Poppins" w:cs="Poppins"/>
                <w:color w:val="625F5F"/>
                <w:kern w:val="0"/>
                <w:sz w:val="24"/>
                <w:szCs w:val="24"/>
                <w:bdr w:val="none" w:sz="0" w:space="0" w:color="auto" w:frame="1"/>
                <w14:ligatures w14:val="none"/>
              </w:rPr>
              <w:t> for Enrichment Programs </w:t>
            </w:r>
            <w:r w:rsidR="00646597" w:rsidRPr="00646597">
              <w:rPr>
                <w:rFonts w:ascii="Poppins" w:eastAsia="Times New Roman" w:hAnsi="Poppins" w:cs="Poppins"/>
                <w:b/>
                <w:bCs/>
                <w:color w:val="625F5F"/>
                <w:kern w:val="0"/>
                <w:sz w:val="24"/>
                <w:szCs w:val="24"/>
                <w14:ligatures w14:val="none"/>
              </w:rPr>
              <w:t>(All Grades Levels)</w:t>
            </w:r>
            <w:r w:rsidR="00646597" w:rsidRPr="00646597">
              <w:rPr>
                <w:rFonts w:ascii="Poppins" w:eastAsia="Times New Roman" w:hAnsi="Poppins" w:cs="Poppins"/>
                <w:color w:val="625F5F"/>
                <w:kern w:val="0"/>
                <w:sz w:val="24"/>
                <w:szCs w:val="24"/>
                <w:bdr w:val="none" w:sz="0" w:space="0" w:color="auto" w:frame="1"/>
                <w14:ligatures w14:val="none"/>
              </w:rPr>
              <w:t> </w:t>
            </w:r>
          </w:p>
          <w:p w14:paraId="51DB0B17" w14:textId="77777777" w:rsid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5D39A766" w14:textId="774FF79C"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0"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NFTE Entrepreneurial Mindset Resources &amp; Curriculum</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6-12)</w:t>
            </w:r>
          </w:p>
          <w:p w14:paraId="4E1E3123"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07D7D82A"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1"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Junior Achievement Entrepreneurship Programs</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(All Grade Levels)</w:t>
            </w:r>
          </w:p>
          <w:p w14:paraId="083B014C"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7E8C6A24"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2"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Project Echo Entrepreneurship Programs, After School Activities &amp; Clubs</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6-12)</w:t>
            </w:r>
            <w:r w:rsidR="00646597" w:rsidRPr="00646597">
              <w:rPr>
                <w:rFonts w:ascii="Poppins" w:eastAsia="Times New Roman" w:hAnsi="Poppins" w:cs="Poppins"/>
                <w:color w:val="625F5F"/>
                <w:kern w:val="0"/>
                <w:sz w:val="24"/>
                <w:szCs w:val="24"/>
                <w:bdr w:val="none" w:sz="0" w:space="0" w:color="auto" w:frame="1"/>
                <w14:ligatures w14:val="none"/>
              </w:rPr>
              <w:t> for Middle &amp; High School model that helps demonstrate….</w:t>
            </w:r>
          </w:p>
          <w:p w14:paraId="2A0BD387"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6BD0F1B1"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3"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LemonadeDay</w:t>
              </w:r>
            </w:hyperlink>
            <w:r w:rsidR="00646597" w:rsidRPr="00646597">
              <w:rPr>
                <w:rFonts w:ascii="Poppins" w:eastAsia="Times New Roman" w:hAnsi="Poppins" w:cs="Poppins"/>
                <w:color w:val="625F5F"/>
                <w:kern w:val="0"/>
                <w:sz w:val="24"/>
                <w:szCs w:val="24"/>
                <w:bdr w:val="none" w:sz="0" w:space="0" w:color="auto" w:frame="1"/>
                <w14:ligatures w14:val="none"/>
              </w:rPr>
              <w:t> </w:t>
            </w:r>
            <w:r w:rsidR="00646597" w:rsidRPr="00646597">
              <w:rPr>
                <w:rFonts w:ascii="Poppins" w:eastAsia="Times New Roman" w:hAnsi="Poppins" w:cs="Poppins"/>
                <w:b/>
                <w:bCs/>
                <w:color w:val="625F5F"/>
                <w:kern w:val="0"/>
                <w:sz w:val="24"/>
                <w:szCs w:val="24"/>
                <w14:ligatures w14:val="none"/>
              </w:rPr>
              <w:t>(Gr. 3-5)</w:t>
            </w:r>
            <w:r w:rsidR="00646597" w:rsidRPr="00646597">
              <w:rPr>
                <w:rFonts w:ascii="Poppins" w:eastAsia="Times New Roman" w:hAnsi="Poppins" w:cs="Poppins"/>
                <w:color w:val="625F5F"/>
                <w:kern w:val="0"/>
                <w:sz w:val="24"/>
                <w:szCs w:val="24"/>
                <w:bdr w:val="none" w:sz="0" w:space="0" w:color="auto" w:frame="1"/>
                <w14:ligatures w14:val="none"/>
              </w:rPr>
              <w:t> is an experiential program that teaches youth how to start, own and operate their very own lemonade stand. Resources and curriculum available targeting 3rd-5th grade</w:t>
            </w:r>
          </w:p>
          <w:p w14:paraId="1046A350"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0E938B07"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4"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WagiLabs Kidpreneur Playbook &amp; Teacher’s Guide</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3-6) </w:t>
            </w:r>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color w:val="625F5F"/>
                <w:kern w:val="0"/>
                <w:sz w:val="24"/>
                <w:szCs w:val="24"/>
                <w:bdr w:val="none" w:sz="0" w:space="0" w:color="auto" w:frame="1"/>
                <w14:ligatures w14:val="none"/>
              </w:rPr>
              <w:t>Free resources with lessons about generating ideas, meeting needs, empathy, design thinking, iterating solutions, prototyping, creating a pitch, and connecting with mentors. WagiLabs lessons are designed especially for kids in elementary schools and in afterschool programs.  </w:t>
            </w:r>
          </w:p>
          <w:p w14:paraId="47270C30"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0E231312" w14:textId="77777777" w:rsid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5"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BizInnovator</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bdr w:val="none" w:sz="0" w:space="0" w:color="auto" w:frame="1"/>
                <w14:ligatures w14:val="none"/>
              </w:rPr>
              <w:t>(Gr. 9-12) </w:t>
            </w:r>
            <w:r w:rsidR="00646597" w:rsidRPr="00646597">
              <w:rPr>
                <w:rFonts w:ascii="Poppins" w:eastAsia="Times New Roman" w:hAnsi="Poppins" w:cs="Poppins"/>
                <w:color w:val="625F5F"/>
                <w:kern w:val="0"/>
                <w:sz w:val="24"/>
                <w:szCs w:val="24"/>
                <w14:ligatures w14:val="none"/>
              </w:rPr>
              <w:t>– Entrepreneurship Curriculum for Secondary Education</w:t>
            </w:r>
          </w:p>
          <w:p w14:paraId="67346B3D"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p>
          <w:p w14:paraId="729F4598"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6"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KidEntrepreneurship</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bdr w:val="none" w:sz="0" w:space="0" w:color="auto" w:frame="1"/>
                <w14:ligatures w14:val="none"/>
              </w:rPr>
              <w:t>(All Grade Levels) </w:t>
            </w:r>
            <w:r w:rsidR="00646597" w:rsidRPr="00646597">
              <w:rPr>
                <w:rFonts w:ascii="Poppins" w:eastAsia="Times New Roman" w:hAnsi="Poppins" w:cs="Poppins"/>
                <w:color w:val="625F5F"/>
                <w:kern w:val="0"/>
                <w:sz w:val="24"/>
                <w:szCs w:val="24"/>
                <w14:ligatures w14:val="none"/>
              </w:rPr>
              <w:t>– Free Entrepreneurship Education for K-12 schools &amp; families</w:t>
            </w:r>
          </w:p>
          <w:p w14:paraId="67946045" w14:textId="77777777" w:rsidR="00646597" w:rsidRP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558505EA" w14:textId="77777777" w:rsid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7"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Mizzen by Mott Entrepreneurship Lessons</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(Grade Levels Vary)</w:t>
            </w:r>
            <w:r w:rsidR="00646597" w:rsidRPr="00646597">
              <w:rPr>
                <w:rFonts w:ascii="Poppins" w:eastAsia="Times New Roman" w:hAnsi="Poppins" w:cs="Poppins"/>
                <w:color w:val="625F5F"/>
                <w:kern w:val="0"/>
                <w:sz w:val="24"/>
                <w:szCs w:val="24"/>
                <w14:ligatures w14:val="none"/>
              </w:rPr>
              <w:t> – Download the app or create an account on the website and get access to all sorts of different types of lessons! Choose “Sort by Category” to choose Entrepreneurship lessons, or explore all they have to offer!</w:t>
            </w:r>
          </w:p>
          <w:p w14:paraId="3AA18D03" w14:textId="77777777" w:rsidR="00646597" w:rsidRP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6B40B879"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8" w:anchor="5th-Grade"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Kids’ Money – Entrepreneurship Lessons</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K-8)</w:t>
            </w:r>
            <w:r w:rsidR="00646597" w:rsidRPr="00646597">
              <w:rPr>
                <w:rFonts w:ascii="Poppins" w:eastAsia="Times New Roman" w:hAnsi="Poppins" w:cs="Poppins"/>
                <w:color w:val="625F5F"/>
                <w:kern w:val="0"/>
                <w:sz w:val="24"/>
                <w:szCs w:val="24"/>
                <w14:ligatures w14:val="none"/>
              </w:rPr>
              <w:t> – A bunch of tips, learning objectives, worksheets, and pre-built lesson plans to help you build your curriculum to teach students about entrepreneurship!</w:t>
            </w:r>
          </w:p>
          <w:p w14:paraId="737B61B7" w14:textId="77777777" w:rsid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2CF1EB53" w14:textId="31A0737D"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59"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Teaching Math, Science &amp; Entrepreneurship Making T-Shirts</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9-12)</w:t>
            </w:r>
            <w:r w:rsidR="00646597" w:rsidRPr="00646597">
              <w:rPr>
                <w:rFonts w:ascii="Poppins" w:eastAsia="Times New Roman" w:hAnsi="Poppins" w:cs="Poppins"/>
                <w:color w:val="625F5F"/>
                <w:kern w:val="0"/>
                <w:sz w:val="24"/>
                <w:szCs w:val="24"/>
                <w14:ligatures w14:val="none"/>
              </w:rPr>
              <w:t> – Ideal for makerspaces or groups who have access to a T-shirt press! </w:t>
            </w:r>
          </w:p>
          <w:p w14:paraId="1A9F6D38" w14:textId="77777777" w:rsid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57DDA23F" w14:textId="5F60AB7B"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60"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Nestle Youth Entrepreneurship Platform</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9-12)</w:t>
            </w:r>
            <w:r w:rsidR="00646597" w:rsidRPr="00646597">
              <w:rPr>
                <w:rFonts w:ascii="Poppins" w:eastAsia="Times New Roman" w:hAnsi="Poppins" w:cs="Poppins"/>
                <w:color w:val="625F5F"/>
                <w:kern w:val="0"/>
                <w:sz w:val="24"/>
                <w:szCs w:val="24"/>
                <w14:ligatures w14:val="none"/>
              </w:rPr>
              <w:t> – Empowering young innovators around the world to shape the future of food</w:t>
            </w:r>
          </w:p>
          <w:p w14:paraId="6CA63595" w14:textId="77777777" w:rsidR="00646597" w:rsidRPr="00646597" w:rsidRDefault="00646597" w:rsidP="00646597">
            <w:pPr>
              <w:shd w:val="clear" w:color="auto" w:fill="FFFFFF"/>
              <w:ind w:left="1440"/>
              <w:textAlignment w:val="baseline"/>
              <w:rPr>
                <w:rFonts w:ascii="Poppins" w:eastAsia="Times New Roman" w:hAnsi="Poppins" w:cs="Poppins"/>
                <w:color w:val="625F5F"/>
                <w:kern w:val="0"/>
                <w:sz w:val="24"/>
                <w:szCs w:val="24"/>
                <w14:ligatures w14:val="none"/>
              </w:rPr>
            </w:pPr>
            <w:r w:rsidRPr="00646597">
              <w:rPr>
                <w:rFonts w:ascii="Poppins" w:eastAsia="Times New Roman" w:hAnsi="Poppins" w:cs="Poppins"/>
                <w:color w:val="625F5F"/>
                <w:kern w:val="0"/>
                <w:sz w:val="24"/>
                <w:szCs w:val="24"/>
                <w14:ligatures w14:val="none"/>
              </w:rPr>
              <w:t> </w:t>
            </w:r>
            <w:r w:rsidRPr="00646597">
              <w:rPr>
                <w:rFonts w:ascii="Poppins" w:eastAsia="Times New Roman" w:hAnsi="Poppins" w:cs="Poppins"/>
                <w:color w:val="625F5F"/>
                <w:kern w:val="0"/>
                <w:sz w:val="24"/>
                <w:szCs w:val="24"/>
                <w:bdr w:val="none" w:sz="0" w:space="0" w:color="auto" w:frame="1"/>
                <w14:ligatures w14:val="none"/>
              </w:rPr>
              <w:t> </w:t>
            </w:r>
          </w:p>
          <w:p w14:paraId="3F628825" w14:textId="77777777" w:rsidR="00646597" w:rsidRPr="00646597" w:rsidRDefault="00000000" w:rsidP="00646597">
            <w:pPr>
              <w:shd w:val="clear" w:color="auto" w:fill="FFFFFF"/>
              <w:textAlignment w:val="baseline"/>
              <w:rPr>
                <w:rFonts w:ascii="Poppins" w:eastAsia="Times New Roman" w:hAnsi="Poppins" w:cs="Poppins"/>
                <w:color w:val="625F5F"/>
                <w:kern w:val="0"/>
                <w:sz w:val="24"/>
                <w:szCs w:val="24"/>
                <w14:ligatures w14:val="none"/>
              </w:rPr>
            </w:pPr>
            <w:hyperlink r:id="rId61" w:tgtFrame="_blank" w:history="1">
              <w:r w:rsidR="00646597" w:rsidRPr="00646597">
                <w:rPr>
                  <w:rFonts w:ascii="Arial" w:eastAsia="Times New Roman" w:hAnsi="Arial" w:cs="Arial"/>
                  <w:color w:val="0000FF"/>
                  <w:kern w:val="0"/>
                  <w:sz w:val="24"/>
                  <w:szCs w:val="24"/>
                  <w:u w:val="single"/>
                  <w:bdr w:val="none" w:sz="0" w:space="0" w:color="auto" w:frame="1"/>
                  <w14:ligatures w14:val="none"/>
                </w:rPr>
                <w:t>Business Innovation Journey</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(Gr. 7-12)</w:t>
            </w:r>
            <w:r w:rsidR="00646597" w:rsidRPr="00646597">
              <w:rPr>
                <w:rFonts w:ascii="Poppins" w:eastAsia="Times New Roman" w:hAnsi="Poppins" w:cs="Poppins"/>
                <w:color w:val="625F5F"/>
                <w:kern w:val="0"/>
                <w:sz w:val="24"/>
                <w:szCs w:val="24"/>
                <w14:ligatures w14:val="none"/>
              </w:rPr>
              <w:t xml:space="preserve"> – A week course for middle and high school students – a class or a student can enroll in </w:t>
            </w:r>
            <w:r w:rsidR="00646597" w:rsidRPr="00646597">
              <w:rPr>
                <w:rFonts w:ascii="Poppins" w:eastAsia="Times New Roman" w:hAnsi="Poppins" w:cs="Poppins"/>
                <w:color w:val="625F5F"/>
                <w:kern w:val="0"/>
                <w:sz w:val="24"/>
                <w:szCs w:val="24"/>
                <w14:ligatures w14:val="none"/>
              </w:rPr>
              <w:lastRenderedPageBreak/>
              <w:t>this online adventure in which students will build actual businesses around their interests.</w:t>
            </w:r>
          </w:p>
          <w:p w14:paraId="044C32C7" w14:textId="77777777" w:rsidR="00646597" w:rsidRDefault="00646597" w:rsidP="00646597">
            <w:pPr>
              <w:shd w:val="clear" w:color="auto" w:fill="FFFFFF"/>
              <w:textAlignment w:val="baseline"/>
              <w:rPr>
                <w:rFonts w:ascii="Poppins" w:eastAsia="Times New Roman" w:hAnsi="Poppins" w:cs="Poppins"/>
                <w:color w:val="625F5F"/>
                <w:kern w:val="0"/>
                <w:sz w:val="24"/>
                <w:szCs w:val="24"/>
                <w14:ligatures w14:val="none"/>
              </w:rPr>
            </w:pPr>
          </w:p>
          <w:p w14:paraId="784D7732" w14:textId="22A413AB" w:rsidR="00102403" w:rsidRPr="0009565B" w:rsidRDefault="00000000" w:rsidP="0009565B">
            <w:pPr>
              <w:shd w:val="clear" w:color="auto" w:fill="FFFFFF"/>
              <w:textAlignment w:val="baseline"/>
              <w:rPr>
                <w:rFonts w:ascii="Poppins" w:eastAsia="Times New Roman" w:hAnsi="Poppins" w:cs="Poppins"/>
                <w:color w:val="625F5F"/>
                <w:kern w:val="0"/>
                <w:sz w:val="24"/>
                <w:szCs w:val="24"/>
                <w14:ligatures w14:val="none"/>
              </w:rPr>
            </w:pPr>
            <w:hyperlink r:id="rId62" w:tgtFrame="_blank" w:history="1">
              <w:r w:rsidR="00646597" w:rsidRPr="00646597">
                <w:rPr>
                  <w:rFonts w:ascii="Poppins" w:eastAsia="Times New Roman" w:hAnsi="Poppins" w:cs="Poppins"/>
                  <w:color w:val="0000FF"/>
                  <w:kern w:val="0"/>
                  <w:sz w:val="24"/>
                  <w:szCs w:val="24"/>
                  <w:u w:val="single"/>
                  <w:bdr w:val="none" w:sz="0" w:space="0" w:color="auto" w:frame="1"/>
                  <w14:ligatures w14:val="none"/>
                </w:rPr>
                <w:t>StartupSmartup</w:t>
              </w:r>
            </w:hyperlink>
            <w:r w:rsidR="00646597" w:rsidRPr="00646597">
              <w:rPr>
                <w:rFonts w:ascii="Poppins" w:eastAsia="Times New Roman" w:hAnsi="Poppins" w:cs="Poppins"/>
                <w:color w:val="625F5F"/>
                <w:kern w:val="0"/>
                <w:sz w:val="24"/>
                <w:szCs w:val="24"/>
                <w14:ligatures w14:val="none"/>
              </w:rPr>
              <w:t> </w:t>
            </w:r>
            <w:r w:rsidR="00646597" w:rsidRPr="00646597">
              <w:rPr>
                <w:rFonts w:ascii="Poppins" w:eastAsia="Times New Roman" w:hAnsi="Poppins" w:cs="Poppins"/>
                <w:b/>
                <w:bCs/>
                <w:color w:val="625F5F"/>
                <w:kern w:val="0"/>
                <w:sz w:val="24"/>
                <w:szCs w:val="24"/>
                <w14:ligatures w14:val="none"/>
              </w:rPr>
              <w:t>(All Grades) </w:t>
            </w:r>
            <w:r w:rsidR="00646597" w:rsidRPr="00646597">
              <w:rPr>
                <w:rFonts w:ascii="Poppins" w:eastAsia="Times New Roman" w:hAnsi="Poppins" w:cs="Poppins"/>
                <w:color w:val="625F5F"/>
                <w:kern w:val="0"/>
                <w:sz w:val="24"/>
                <w:szCs w:val="24"/>
                <w14:ligatures w14:val="none"/>
              </w:rPr>
              <w:t>–</w:t>
            </w:r>
            <w:r w:rsidR="00646597" w:rsidRPr="00646597">
              <w:rPr>
                <w:rFonts w:ascii="Arial" w:eastAsia="Times New Roman" w:hAnsi="Arial" w:cs="Arial"/>
                <w:color w:val="625F5F"/>
                <w:kern w:val="0"/>
                <w:sz w:val="24"/>
                <w:szCs w:val="24"/>
                <w:bdr w:val="none" w:sz="0" w:space="0" w:color="auto" w:frame="1"/>
                <w14:ligatures w14:val="none"/>
              </w:rPr>
              <w:t> A (paid) curriculum with eleven </w:t>
            </w:r>
            <w:r w:rsidR="00646597" w:rsidRPr="00646597">
              <w:rPr>
                <w:rFonts w:ascii="Arial" w:eastAsia="Times New Roman" w:hAnsi="Arial" w:cs="Arial"/>
                <w:b/>
                <w:bCs/>
                <w:color w:val="625F5F"/>
                <w:kern w:val="0"/>
                <w:sz w:val="24"/>
                <w:szCs w:val="24"/>
                <w:bdr w:val="none" w:sz="0" w:space="0" w:color="auto" w:frame="1"/>
                <w14:ligatures w14:val="none"/>
              </w:rPr>
              <w:t>real</w:t>
            </w:r>
            <w:r w:rsidR="00646597" w:rsidRPr="00646597">
              <w:rPr>
                <w:rFonts w:ascii="Arial" w:eastAsia="Times New Roman" w:hAnsi="Arial" w:cs="Arial"/>
                <w:color w:val="625F5F"/>
                <w:kern w:val="0"/>
                <w:sz w:val="24"/>
                <w:szCs w:val="24"/>
                <w:bdr w:val="none" w:sz="0" w:space="0" w:color="auto" w:frame="1"/>
                <w14:ligatures w14:val="none"/>
              </w:rPr>
              <w:t> businesses students can start this weekend, with self-directive lessons exploring social and emotional learning</w:t>
            </w:r>
            <w:r w:rsidR="00646597">
              <w:rPr>
                <w:rFonts w:ascii="Arial" w:eastAsia="Times New Roman" w:hAnsi="Arial" w:cs="Arial"/>
                <w:color w:val="625F5F"/>
                <w:kern w:val="0"/>
                <w:sz w:val="24"/>
                <w:szCs w:val="24"/>
                <w:bdr w:val="none" w:sz="0" w:space="0" w:color="auto" w:frame="1"/>
                <w14:ligatures w14:val="none"/>
              </w:rPr>
              <w:t>.</w:t>
            </w:r>
          </w:p>
        </w:tc>
      </w:tr>
      <w:tr w:rsidR="00102403" w14:paraId="10221571" w14:textId="77777777" w:rsidTr="0009565B">
        <w:tc>
          <w:tcPr>
            <w:tcW w:w="1525" w:type="dxa"/>
          </w:tcPr>
          <w:p w14:paraId="5D632373" w14:textId="39ADAC51" w:rsidR="00102403" w:rsidRDefault="00102403">
            <w:r>
              <w:lastRenderedPageBreak/>
              <w:t>Interest Areas/Choice</w:t>
            </w:r>
          </w:p>
        </w:tc>
        <w:tc>
          <w:tcPr>
            <w:tcW w:w="7825" w:type="dxa"/>
          </w:tcPr>
          <w:p w14:paraId="654AD393" w14:textId="77777777" w:rsidR="00102403" w:rsidRDefault="00102403">
            <w:r>
              <w:t>Afterschool Materials Guide</w:t>
            </w:r>
          </w:p>
          <w:p w14:paraId="696D5A2D" w14:textId="5951BA88" w:rsidR="009C5484" w:rsidRDefault="00000000">
            <w:hyperlink r:id="rId63" w:history="1">
              <w:r w:rsidR="009C5484">
                <w:rPr>
                  <w:rStyle w:val="Hyperlink"/>
                </w:rPr>
                <w:t>Afterschool-Materials-Guide.pdf (scchildcare.org)</w:t>
              </w:r>
            </w:hyperlink>
          </w:p>
          <w:p w14:paraId="3F53E26C" w14:textId="74DDABE1" w:rsidR="00102403" w:rsidRDefault="00102403"/>
        </w:tc>
      </w:tr>
      <w:tr w:rsidR="00E84946" w14:paraId="30D9AF82" w14:textId="77777777" w:rsidTr="0009565B">
        <w:tc>
          <w:tcPr>
            <w:tcW w:w="1525" w:type="dxa"/>
          </w:tcPr>
          <w:p w14:paraId="2D95DF2E" w14:textId="2DDF379C" w:rsidR="00E84946" w:rsidRDefault="00E84946">
            <w:r>
              <w:t>Transitions</w:t>
            </w:r>
          </w:p>
        </w:tc>
        <w:tc>
          <w:tcPr>
            <w:tcW w:w="7825" w:type="dxa"/>
          </w:tcPr>
          <w:p w14:paraId="629E1BF6" w14:textId="6E0C69AB" w:rsidR="00E84946" w:rsidRDefault="00E84946">
            <w:r>
              <w:t>Play Breaks 2.0</w:t>
            </w:r>
          </w:p>
          <w:p w14:paraId="699FC1C6" w14:textId="218D6B83" w:rsidR="00E84946" w:rsidRDefault="00000000">
            <w:hyperlink r:id="rId64" w:history="1">
              <w:r w:rsidR="00E84946" w:rsidRPr="00E84946">
                <w:rPr>
                  <w:color w:val="0000FF"/>
                  <w:u w:val="single"/>
                </w:rPr>
                <w:t>21-YODV-0026-Playbreaks-PocketGuide-WEB.pdf (orau.gov)</w:t>
              </w:r>
            </w:hyperlink>
          </w:p>
        </w:tc>
      </w:tr>
      <w:tr w:rsidR="00102403" w14:paraId="657B3AA2" w14:textId="77777777" w:rsidTr="0009565B">
        <w:tc>
          <w:tcPr>
            <w:tcW w:w="1525" w:type="dxa"/>
          </w:tcPr>
          <w:p w14:paraId="287F7554" w14:textId="76A6CCA1" w:rsidR="00102403" w:rsidRDefault="00102403">
            <w:r>
              <w:t>SEL</w:t>
            </w:r>
          </w:p>
        </w:tc>
        <w:tc>
          <w:tcPr>
            <w:tcW w:w="7825" w:type="dxa"/>
          </w:tcPr>
          <w:p w14:paraId="5AEA1D55" w14:textId="3EA26A6A" w:rsidR="00102403" w:rsidRDefault="00102403">
            <w:r>
              <w:t xml:space="preserve">Harmony FREE </w:t>
            </w:r>
            <w:r w:rsidR="00504E44">
              <w:t xml:space="preserve">SEL </w:t>
            </w:r>
            <w:r>
              <w:t>Curriculum</w:t>
            </w:r>
          </w:p>
          <w:p w14:paraId="75049ED4" w14:textId="00410FA9" w:rsidR="00504E44" w:rsidRDefault="00000000">
            <w:hyperlink r:id="rId65" w:history="1">
              <w:r w:rsidR="00504E44">
                <w:rPr>
                  <w:rStyle w:val="Hyperlink"/>
                </w:rPr>
                <w:t>Home - Harmony Academy (harmony-academy.org)</w:t>
              </w:r>
            </w:hyperlink>
          </w:p>
          <w:p w14:paraId="1D1E09F7" w14:textId="77777777" w:rsidR="00102403" w:rsidRDefault="00102403"/>
          <w:p w14:paraId="699218E4" w14:textId="653A620C" w:rsidR="00102403" w:rsidRDefault="00102403">
            <w:r>
              <w:t>Overcoming Obstacles</w:t>
            </w:r>
            <w:r w:rsidR="00504E44">
              <w:t xml:space="preserve"> SEL &amp; Life Skills Curriculum</w:t>
            </w:r>
          </w:p>
          <w:p w14:paraId="627C220C" w14:textId="4D5AB6DD" w:rsidR="00504E44" w:rsidRDefault="00000000">
            <w:hyperlink r:id="rId66" w:history="1">
              <w:r w:rsidR="00504E44" w:rsidRPr="00844F55">
                <w:rPr>
                  <w:rStyle w:val="Hyperlink"/>
                </w:rPr>
                <w:t>https://www.overcomingobstacles.org/?gad_source=1&amp;gclid=Cj0KCQiAmNeqBhD4ARIsADsYfTcl8uiDrBjLWhjzzEGQRvO6rNKonegujRlgGH3IWu1ubfTQgZIABMIaAmElEALw_wcB</w:t>
              </w:r>
            </w:hyperlink>
          </w:p>
          <w:p w14:paraId="220286F6" w14:textId="77777777" w:rsidR="00102403" w:rsidRDefault="00102403"/>
          <w:p w14:paraId="0CB084C2" w14:textId="787C6E73" w:rsidR="00450342" w:rsidRDefault="00450342">
            <w:r>
              <w:t>Search Institute</w:t>
            </w:r>
          </w:p>
          <w:p w14:paraId="776E633E" w14:textId="238139C4" w:rsidR="00450342" w:rsidRDefault="00450342">
            <w:hyperlink r:id="rId67" w:history="1">
              <w:r w:rsidRPr="00450342">
                <w:rPr>
                  <w:color w:val="0000FF"/>
                  <w:u w:val="single"/>
                </w:rPr>
                <w:t>Resources Hub | Search Institute</w:t>
              </w:r>
            </w:hyperlink>
          </w:p>
          <w:p w14:paraId="716B0E84" w14:textId="77777777" w:rsidR="00450342" w:rsidRDefault="00450342"/>
          <w:p w14:paraId="34A67526" w14:textId="6AE1BF0C" w:rsidR="00102403" w:rsidRDefault="00102403">
            <w:r>
              <w:t>Global Game Changers</w:t>
            </w:r>
          </w:p>
          <w:p w14:paraId="3CC4D063" w14:textId="4D472A1F" w:rsidR="00102403" w:rsidRDefault="00000000">
            <w:hyperlink r:id="rId68" w:history="1">
              <w:r w:rsidR="00504E44">
                <w:rPr>
                  <w:rStyle w:val="Hyperlink"/>
                </w:rPr>
                <w:t>Empower Today. Change Tomorrow. - Global Game Changers Student Empowerment Program</w:t>
              </w:r>
            </w:hyperlink>
          </w:p>
        </w:tc>
      </w:tr>
      <w:tr w:rsidR="00102403" w14:paraId="3CEF2841" w14:textId="77777777" w:rsidTr="0009565B">
        <w:tc>
          <w:tcPr>
            <w:tcW w:w="1525" w:type="dxa"/>
          </w:tcPr>
          <w:p w14:paraId="04D5331E" w14:textId="0314435F" w:rsidR="00102403" w:rsidRDefault="00392388">
            <w:r>
              <w:t xml:space="preserve">Program Quality </w:t>
            </w:r>
            <w:r w:rsidR="009C5484">
              <w:t>Assessments</w:t>
            </w:r>
          </w:p>
        </w:tc>
        <w:tc>
          <w:tcPr>
            <w:tcW w:w="7825" w:type="dxa"/>
          </w:tcPr>
          <w:p w14:paraId="41A25FC0" w14:textId="77777777" w:rsidR="00102403" w:rsidRDefault="00392388">
            <w:r>
              <w:t>Program Quality Assessment (PQA)</w:t>
            </w:r>
          </w:p>
          <w:p w14:paraId="4EE10016" w14:textId="39B08120" w:rsidR="009C5484" w:rsidRDefault="009C5484">
            <w:r>
              <w:t xml:space="preserve">School Age, Youth and SEL </w:t>
            </w:r>
          </w:p>
          <w:p w14:paraId="5C621C02" w14:textId="186DFD75" w:rsidR="00392388" w:rsidRDefault="00000000">
            <w:hyperlink r:id="rId69" w:history="1">
              <w:r w:rsidR="009C5484">
                <w:rPr>
                  <w:rStyle w:val="Hyperlink"/>
                </w:rPr>
                <w:t>Assessments - The Forum For Youth Investment (forumfyi.org)</w:t>
              </w:r>
            </w:hyperlink>
          </w:p>
          <w:p w14:paraId="0216BA21" w14:textId="268B0EB5" w:rsidR="00392388" w:rsidRDefault="00392388"/>
        </w:tc>
      </w:tr>
      <w:tr w:rsidR="001717C2" w14:paraId="6CB03AC9" w14:textId="77777777" w:rsidTr="0009565B">
        <w:tc>
          <w:tcPr>
            <w:tcW w:w="1525" w:type="dxa"/>
          </w:tcPr>
          <w:p w14:paraId="5A89D951" w14:textId="71B8E627" w:rsidR="001717C2" w:rsidRDefault="001717C2">
            <w:r>
              <w:t>Staff Development &amp; Coaching</w:t>
            </w:r>
          </w:p>
        </w:tc>
        <w:tc>
          <w:tcPr>
            <w:tcW w:w="7825" w:type="dxa"/>
          </w:tcPr>
          <w:p w14:paraId="10C3148C" w14:textId="7B3ADA89" w:rsidR="001717C2" w:rsidRDefault="001717C2">
            <w:r>
              <w:t>NIOST Coaching for Quality Guide</w:t>
            </w:r>
          </w:p>
          <w:p w14:paraId="7562DC74" w14:textId="7C86C5EC" w:rsidR="001717C2" w:rsidRDefault="001717C2">
            <w:hyperlink r:id="rId70" w:history="1">
              <w:r w:rsidRPr="001717C2">
                <w:rPr>
                  <w:color w:val="0000FF"/>
                  <w:u w:val="single"/>
                </w:rPr>
                <w:t>Coaching for Quality in Out-of-School Time: A How To Guide - National Institute on Out-of-School Time (niost.org)</w:t>
              </w:r>
            </w:hyperlink>
          </w:p>
        </w:tc>
      </w:tr>
      <w:tr w:rsidR="00C60FD4" w14:paraId="433F23F4" w14:textId="77777777" w:rsidTr="0009565B">
        <w:tc>
          <w:tcPr>
            <w:tcW w:w="1525" w:type="dxa"/>
          </w:tcPr>
          <w:p w14:paraId="673D25A1" w14:textId="77777777" w:rsidR="00C60FD4" w:rsidRDefault="00C60FD4"/>
        </w:tc>
        <w:tc>
          <w:tcPr>
            <w:tcW w:w="7825" w:type="dxa"/>
          </w:tcPr>
          <w:p w14:paraId="698D27CC" w14:textId="77777777" w:rsidR="00C60FD4" w:rsidRDefault="00C60FD4">
            <w:r>
              <w:t>NIOST Afterschool Matters Journal</w:t>
            </w:r>
          </w:p>
          <w:p w14:paraId="4C5252F5" w14:textId="77777777" w:rsidR="00C60FD4" w:rsidRDefault="00C60FD4">
            <w:hyperlink r:id="rId71" w:history="1">
              <w:r w:rsidRPr="00C60FD4">
                <w:rPr>
                  <w:color w:val="0000FF"/>
                  <w:u w:val="single"/>
                </w:rPr>
                <w:t>Afterschool Matters Journal - Afterschool Matters (niost.org)</w:t>
              </w:r>
            </w:hyperlink>
          </w:p>
          <w:p w14:paraId="3916DE01" w14:textId="1AC31297" w:rsidR="00C60FD4" w:rsidRDefault="00031D28">
            <w:r>
              <w:t>NIOST Articles and Videos</w:t>
            </w:r>
          </w:p>
          <w:p w14:paraId="2FD96D34" w14:textId="1403DFCD" w:rsidR="00C60FD4" w:rsidRDefault="00C60FD4">
            <w:hyperlink r:id="rId72" w:history="1">
              <w:r w:rsidRPr="00C60FD4">
                <w:rPr>
                  <w:color w:val="0000FF"/>
                  <w:u w:val="single"/>
                </w:rPr>
                <w:t>OST Resources - National Institute on Out-of-School Time (niost.org)</w:t>
              </w:r>
            </w:hyperlink>
          </w:p>
        </w:tc>
      </w:tr>
      <w:tr w:rsidR="00F20A0D" w14:paraId="48EB21AC" w14:textId="77777777" w:rsidTr="0009565B">
        <w:tc>
          <w:tcPr>
            <w:tcW w:w="1525" w:type="dxa"/>
          </w:tcPr>
          <w:p w14:paraId="782C6EFE" w14:textId="78CE4C4E" w:rsidR="00F20A0D" w:rsidRDefault="00F20A0D">
            <w:r>
              <w:t>Core Competencies</w:t>
            </w:r>
          </w:p>
        </w:tc>
        <w:tc>
          <w:tcPr>
            <w:tcW w:w="7825" w:type="dxa"/>
          </w:tcPr>
          <w:p w14:paraId="1FA54BEE" w14:textId="77777777" w:rsidR="00F20A0D" w:rsidRDefault="00F20A0D">
            <w:r>
              <w:t xml:space="preserve">NAA </w:t>
            </w:r>
          </w:p>
          <w:p w14:paraId="7F419A28" w14:textId="77777777" w:rsidR="00F20A0D" w:rsidRDefault="00000000">
            <w:hyperlink r:id="rId73" w:history="1">
              <w:r w:rsidR="00F20A0D">
                <w:rPr>
                  <w:rStyle w:val="Hyperlink"/>
                </w:rPr>
                <w:t>NAA_Core_Knowledge_Skills_Competencies_for_OST.pdf (ymaws.com)</w:t>
              </w:r>
            </w:hyperlink>
          </w:p>
          <w:p w14:paraId="4F1D61BC" w14:textId="353B4097" w:rsidR="00F20A0D" w:rsidRDefault="00F20A0D">
            <w:r>
              <w:t>NAA self-assessment</w:t>
            </w:r>
          </w:p>
          <w:p w14:paraId="398529A7" w14:textId="05AD52BF" w:rsidR="00F20A0D" w:rsidRDefault="00000000">
            <w:hyperlink r:id="rId74" w:history="1">
              <w:r w:rsidR="00F20A0D">
                <w:rPr>
                  <w:rStyle w:val="Hyperlink"/>
                </w:rPr>
                <w:t>NAA_Core_Knowledge_and_Competencies_Tool_Web.pdf (kydnet.org)</w:t>
              </w:r>
            </w:hyperlink>
          </w:p>
          <w:p w14:paraId="02B00A13" w14:textId="77777777" w:rsidR="00F20A0D" w:rsidRDefault="00F20A0D"/>
          <w:p w14:paraId="11F0955A" w14:textId="77777777" w:rsidR="00F20A0D" w:rsidRDefault="00F20A0D">
            <w:r>
              <w:t>EEC</w:t>
            </w:r>
          </w:p>
          <w:p w14:paraId="7508F9B5" w14:textId="795C15FA" w:rsidR="00F20A0D" w:rsidRDefault="00000000">
            <w:hyperlink r:id="rId75" w:history="1">
              <w:r w:rsidR="00F20A0D">
                <w:rPr>
                  <w:rStyle w:val="Hyperlink"/>
                </w:rPr>
                <w:t>core_comp_packet.pdf (state.ma.us)</w:t>
              </w:r>
            </w:hyperlink>
          </w:p>
          <w:p w14:paraId="4A3C98BA" w14:textId="77777777" w:rsidR="00F20A0D" w:rsidRDefault="00F20A0D"/>
          <w:p w14:paraId="5BAAF7A3" w14:textId="17F48082" w:rsidR="00F20A0D" w:rsidRDefault="00F20A0D"/>
        </w:tc>
      </w:tr>
    </w:tbl>
    <w:p w14:paraId="5D9ACA10" w14:textId="77777777" w:rsidR="00102403" w:rsidRDefault="00102403"/>
    <w:sectPr w:rsidR="0010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969"/>
    <w:multiLevelType w:val="multilevel"/>
    <w:tmpl w:val="0E70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9455F"/>
    <w:multiLevelType w:val="multilevel"/>
    <w:tmpl w:val="204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66BA1"/>
    <w:multiLevelType w:val="multilevel"/>
    <w:tmpl w:val="8D3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F13D3"/>
    <w:multiLevelType w:val="multilevel"/>
    <w:tmpl w:val="56EE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D0877"/>
    <w:multiLevelType w:val="multilevel"/>
    <w:tmpl w:val="CB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A5DB4"/>
    <w:multiLevelType w:val="multilevel"/>
    <w:tmpl w:val="19BC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16C32"/>
    <w:multiLevelType w:val="multilevel"/>
    <w:tmpl w:val="24A6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23D3D"/>
    <w:multiLevelType w:val="multilevel"/>
    <w:tmpl w:val="352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849A6"/>
    <w:multiLevelType w:val="multilevel"/>
    <w:tmpl w:val="311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9414378">
    <w:abstractNumId w:val="6"/>
  </w:num>
  <w:num w:numId="2" w16cid:durableId="795179058">
    <w:abstractNumId w:val="3"/>
  </w:num>
  <w:num w:numId="3" w16cid:durableId="296646403">
    <w:abstractNumId w:val="5"/>
  </w:num>
  <w:num w:numId="4" w16cid:durableId="1317563525">
    <w:abstractNumId w:val="1"/>
  </w:num>
  <w:num w:numId="5" w16cid:durableId="631517957">
    <w:abstractNumId w:val="0"/>
  </w:num>
  <w:num w:numId="6" w16cid:durableId="334264741">
    <w:abstractNumId w:val="2"/>
  </w:num>
  <w:num w:numId="7" w16cid:durableId="568854482">
    <w:abstractNumId w:val="7"/>
  </w:num>
  <w:num w:numId="8" w16cid:durableId="606039108">
    <w:abstractNumId w:val="4"/>
  </w:num>
  <w:num w:numId="9" w16cid:durableId="1280988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03"/>
    <w:rsid w:val="00031D28"/>
    <w:rsid w:val="0009565B"/>
    <w:rsid w:val="00102403"/>
    <w:rsid w:val="001717C2"/>
    <w:rsid w:val="002E76C0"/>
    <w:rsid w:val="00392388"/>
    <w:rsid w:val="00450342"/>
    <w:rsid w:val="00504E44"/>
    <w:rsid w:val="00646597"/>
    <w:rsid w:val="009C5484"/>
    <w:rsid w:val="00C60FD4"/>
    <w:rsid w:val="00CE31A4"/>
    <w:rsid w:val="00DC307C"/>
    <w:rsid w:val="00E84946"/>
    <w:rsid w:val="00F20A0D"/>
    <w:rsid w:val="00F3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43CB"/>
  <w15:chartTrackingRefBased/>
  <w15:docId w15:val="{B7BD4A35-80D7-43AA-B94F-888DDB27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403"/>
    <w:rPr>
      <w:color w:val="0000FF"/>
      <w:u w:val="single"/>
    </w:rPr>
  </w:style>
  <w:style w:type="character" w:styleId="UnresolvedMention">
    <w:name w:val="Unresolved Mention"/>
    <w:basedOn w:val="DefaultParagraphFont"/>
    <w:uiPriority w:val="99"/>
    <w:semiHidden/>
    <w:unhideWhenUsed/>
    <w:rsid w:val="0010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78858">
      <w:bodyDiv w:val="1"/>
      <w:marLeft w:val="0"/>
      <w:marRight w:val="0"/>
      <w:marTop w:val="0"/>
      <w:marBottom w:val="0"/>
      <w:divBdr>
        <w:top w:val="none" w:sz="0" w:space="0" w:color="auto"/>
        <w:left w:val="none" w:sz="0" w:space="0" w:color="auto"/>
        <w:bottom w:val="none" w:sz="0" w:space="0" w:color="auto"/>
        <w:right w:val="none" w:sz="0" w:space="0" w:color="auto"/>
      </w:divBdr>
      <w:divsChild>
        <w:div w:id="1041516493">
          <w:marLeft w:val="0"/>
          <w:marRight w:val="0"/>
          <w:marTop w:val="0"/>
          <w:marBottom w:val="0"/>
          <w:divBdr>
            <w:top w:val="none" w:sz="0" w:space="0" w:color="auto"/>
            <w:left w:val="none" w:sz="0" w:space="0" w:color="auto"/>
            <w:bottom w:val="none" w:sz="0" w:space="0" w:color="auto"/>
            <w:right w:val="none" w:sz="0" w:space="0" w:color="auto"/>
          </w:divBdr>
        </w:div>
        <w:div w:id="1458255450">
          <w:marLeft w:val="0"/>
          <w:marRight w:val="0"/>
          <w:marTop w:val="0"/>
          <w:marBottom w:val="0"/>
          <w:divBdr>
            <w:top w:val="none" w:sz="0" w:space="0" w:color="auto"/>
            <w:left w:val="none" w:sz="0" w:space="0" w:color="auto"/>
            <w:bottom w:val="none" w:sz="0" w:space="0" w:color="auto"/>
            <w:right w:val="none" w:sz="0" w:space="0" w:color="auto"/>
          </w:divBdr>
        </w:div>
        <w:div w:id="1240824762">
          <w:marLeft w:val="0"/>
          <w:marRight w:val="0"/>
          <w:marTop w:val="0"/>
          <w:marBottom w:val="0"/>
          <w:divBdr>
            <w:top w:val="none" w:sz="0" w:space="0" w:color="auto"/>
            <w:left w:val="none" w:sz="0" w:space="0" w:color="auto"/>
            <w:bottom w:val="none" w:sz="0" w:space="0" w:color="auto"/>
            <w:right w:val="none" w:sz="0" w:space="0" w:color="auto"/>
          </w:divBdr>
        </w:div>
        <w:div w:id="114910667">
          <w:marLeft w:val="0"/>
          <w:marRight w:val="0"/>
          <w:marTop w:val="0"/>
          <w:marBottom w:val="0"/>
          <w:divBdr>
            <w:top w:val="none" w:sz="0" w:space="0" w:color="auto"/>
            <w:left w:val="none" w:sz="0" w:space="0" w:color="auto"/>
            <w:bottom w:val="none" w:sz="0" w:space="0" w:color="auto"/>
            <w:right w:val="none" w:sz="0" w:space="0" w:color="auto"/>
          </w:divBdr>
          <w:divsChild>
            <w:div w:id="726994829">
              <w:marLeft w:val="0"/>
              <w:marRight w:val="0"/>
              <w:marTop w:val="0"/>
              <w:marBottom w:val="0"/>
              <w:divBdr>
                <w:top w:val="none" w:sz="0" w:space="0" w:color="auto"/>
                <w:left w:val="none" w:sz="0" w:space="0" w:color="auto"/>
                <w:bottom w:val="none" w:sz="0" w:space="0" w:color="auto"/>
                <w:right w:val="none" w:sz="0" w:space="0" w:color="auto"/>
              </w:divBdr>
            </w:div>
            <w:div w:id="725026136">
              <w:marLeft w:val="0"/>
              <w:marRight w:val="0"/>
              <w:marTop w:val="0"/>
              <w:marBottom w:val="0"/>
              <w:divBdr>
                <w:top w:val="none" w:sz="0" w:space="0" w:color="auto"/>
                <w:left w:val="none" w:sz="0" w:space="0" w:color="auto"/>
                <w:bottom w:val="none" w:sz="0" w:space="0" w:color="auto"/>
                <w:right w:val="none" w:sz="0" w:space="0" w:color="auto"/>
              </w:divBdr>
            </w:div>
          </w:divsChild>
        </w:div>
        <w:div w:id="1971978920">
          <w:marLeft w:val="0"/>
          <w:marRight w:val="0"/>
          <w:marTop w:val="0"/>
          <w:marBottom w:val="0"/>
          <w:divBdr>
            <w:top w:val="none" w:sz="0" w:space="0" w:color="auto"/>
            <w:left w:val="none" w:sz="0" w:space="0" w:color="auto"/>
            <w:bottom w:val="none" w:sz="0" w:space="0" w:color="auto"/>
            <w:right w:val="none" w:sz="0" w:space="0" w:color="auto"/>
          </w:divBdr>
          <w:divsChild>
            <w:div w:id="1133449363">
              <w:marLeft w:val="0"/>
              <w:marRight w:val="0"/>
              <w:marTop w:val="0"/>
              <w:marBottom w:val="0"/>
              <w:divBdr>
                <w:top w:val="none" w:sz="0" w:space="0" w:color="auto"/>
                <w:left w:val="none" w:sz="0" w:space="0" w:color="auto"/>
                <w:bottom w:val="none" w:sz="0" w:space="0" w:color="auto"/>
                <w:right w:val="none" w:sz="0" w:space="0" w:color="auto"/>
              </w:divBdr>
            </w:div>
          </w:divsChild>
        </w:div>
        <w:div w:id="298069866">
          <w:marLeft w:val="0"/>
          <w:marRight w:val="0"/>
          <w:marTop w:val="0"/>
          <w:marBottom w:val="0"/>
          <w:divBdr>
            <w:top w:val="none" w:sz="0" w:space="0" w:color="auto"/>
            <w:left w:val="none" w:sz="0" w:space="0" w:color="auto"/>
            <w:bottom w:val="none" w:sz="0" w:space="0" w:color="auto"/>
            <w:right w:val="none" w:sz="0" w:space="0" w:color="auto"/>
          </w:divBdr>
          <w:divsChild>
            <w:div w:id="19864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9737">
      <w:bodyDiv w:val="1"/>
      <w:marLeft w:val="0"/>
      <w:marRight w:val="0"/>
      <w:marTop w:val="0"/>
      <w:marBottom w:val="0"/>
      <w:divBdr>
        <w:top w:val="none" w:sz="0" w:space="0" w:color="auto"/>
        <w:left w:val="none" w:sz="0" w:space="0" w:color="auto"/>
        <w:bottom w:val="none" w:sz="0" w:space="0" w:color="auto"/>
        <w:right w:val="none" w:sz="0" w:space="0" w:color="auto"/>
      </w:divBdr>
      <w:divsChild>
        <w:div w:id="354236131">
          <w:marLeft w:val="-225"/>
          <w:marRight w:val="-225"/>
          <w:marTop w:val="0"/>
          <w:marBottom w:val="0"/>
          <w:divBdr>
            <w:top w:val="none" w:sz="0" w:space="0" w:color="auto"/>
            <w:left w:val="none" w:sz="0" w:space="0" w:color="auto"/>
            <w:bottom w:val="none" w:sz="0" w:space="0" w:color="auto"/>
            <w:right w:val="none" w:sz="0" w:space="0" w:color="auto"/>
          </w:divBdr>
          <w:divsChild>
            <w:div w:id="181629540">
              <w:marLeft w:val="0"/>
              <w:marRight w:val="0"/>
              <w:marTop w:val="0"/>
              <w:marBottom w:val="0"/>
              <w:divBdr>
                <w:top w:val="none" w:sz="0" w:space="0" w:color="auto"/>
                <w:left w:val="none" w:sz="0" w:space="0" w:color="auto"/>
                <w:bottom w:val="none" w:sz="0" w:space="0" w:color="auto"/>
                <w:right w:val="none" w:sz="0" w:space="0" w:color="auto"/>
              </w:divBdr>
            </w:div>
          </w:divsChild>
        </w:div>
        <w:div w:id="41298079">
          <w:marLeft w:val="-225"/>
          <w:marRight w:val="-225"/>
          <w:marTop w:val="0"/>
          <w:marBottom w:val="0"/>
          <w:divBdr>
            <w:top w:val="none" w:sz="0" w:space="0" w:color="auto"/>
            <w:left w:val="none" w:sz="0" w:space="0" w:color="auto"/>
            <w:bottom w:val="none" w:sz="0" w:space="0" w:color="auto"/>
            <w:right w:val="none" w:sz="0" w:space="0" w:color="auto"/>
          </w:divBdr>
          <w:divsChild>
            <w:div w:id="849486940">
              <w:marLeft w:val="0"/>
              <w:marRight w:val="0"/>
              <w:marTop w:val="0"/>
              <w:marBottom w:val="0"/>
              <w:divBdr>
                <w:top w:val="none" w:sz="0" w:space="0" w:color="auto"/>
                <w:left w:val="none" w:sz="0" w:space="0" w:color="auto"/>
                <w:bottom w:val="none" w:sz="0" w:space="0" w:color="auto"/>
                <w:right w:val="none" w:sz="0" w:space="0" w:color="auto"/>
              </w:divBdr>
            </w:div>
          </w:divsChild>
        </w:div>
        <w:div w:id="1747607370">
          <w:marLeft w:val="-225"/>
          <w:marRight w:val="-225"/>
          <w:marTop w:val="0"/>
          <w:marBottom w:val="0"/>
          <w:divBdr>
            <w:top w:val="none" w:sz="0" w:space="0" w:color="auto"/>
            <w:left w:val="none" w:sz="0" w:space="0" w:color="auto"/>
            <w:bottom w:val="none" w:sz="0" w:space="0" w:color="auto"/>
            <w:right w:val="none" w:sz="0" w:space="0" w:color="auto"/>
          </w:divBdr>
          <w:divsChild>
            <w:div w:id="1650013407">
              <w:marLeft w:val="0"/>
              <w:marRight w:val="0"/>
              <w:marTop w:val="0"/>
              <w:marBottom w:val="0"/>
              <w:divBdr>
                <w:top w:val="none" w:sz="0" w:space="0" w:color="auto"/>
                <w:left w:val="none" w:sz="0" w:space="0" w:color="auto"/>
                <w:bottom w:val="none" w:sz="0" w:space="0" w:color="auto"/>
                <w:right w:val="none" w:sz="0" w:space="0" w:color="auto"/>
              </w:divBdr>
            </w:div>
          </w:divsChild>
        </w:div>
        <w:div w:id="571349861">
          <w:marLeft w:val="-225"/>
          <w:marRight w:val="-225"/>
          <w:marTop w:val="0"/>
          <w:marBottom w:val="0"/>
          <w:divBdr>
            <w:top w:val="none" w:sz="0" w:space="0" w:color="auto"/>
            <w:left w:val="none" w:sz="0" w:space="0" w:color="auto"/>
            <w:bottom w:val="none" w:sz="0" w:space="0" w:color="auto"/>
            <w:right w:val="none" w:sz="0" w:space="0" w:color="auto"/>
          </w:divBdr>
          <w:divsChild>
            <w:div w:id="1366100917">
              <w:marLeft w:val="0"/>
              <w:marRight w:val="0"/>
              <w:marTop w:val="0"/>
              <w:marBottom w:val="0"/>
              <w:divBdr>
                <w:top w:val="none" w:sz="0" w:space="0" w:color="auto"/>
                <w:left w:val="none" w:sz="0" w:space="0" w:color="auto"/>
                <w:bottom w:val="none" w:sz="0" w:space="0" w:color="auto"/>
                <w:right w:val="none" w:sz="0" w:space="0" w:color="auto"/>
              </w:divBdr>
            </w:div>
          </w:divsChild>
        </w:div>
        <w:div w:id="1434473859">
          <w:marLeft w:val="-225"/>
          <w:marRight w:val="-225"/>
          <w:marTop w:val="0"/>
          <w:marBottom w:val="0"/>
          <w:divBdr>
            <w:top w:val="none" w:sz="0" w:space="0" w:color="auto"/>
            <w:left w:val="none" w:sz="0" w:space="0" w:color="auto"/>
            <w:bottom w:val="none" w:sz="0" w:space="0" w:color="auto"/>
            <w:right w:val="none" w:sz="0" w:space="0" w:color="auto"/>
          </w:divBdr>
          <w:divsChild>
            <w:div w:id="257452015">
              <w:marLeft w:val="0"/>
              <w:marRight w:val="0"/>
              <w:marTop w:val="0"/>
              <w:marBottom w:val="0"/>
              <w:divBdr>
                <w:top w:val="none" w:sz="0" w:space="0" w:color="auto"/>
                <w:left w:val="none" w:sz="0" w:space="0" w:color="auto"/>
                <w:bottom w:val="none" w:sz="0" w:space="0" w:color="auto"/>
                <w:right w:val="none" w:sz="0" w:space="0" w:color="auto"/>
              </w:divBdr>
            </w:div>
          </w:divsChild>
        </w:div>
        <w:div w:id="597910399">
          <w:marLeft w:val="-225"/>
          <w:marRight w:val="-225"/>
          <w:marTop w:val="0"/>
          <w:marBottom w:val="0"/>
          <w:divBdr>
            <w:top w:val="none" w:sz="0" w:space="0" w:color="auto"/>
            <w:left w:val="none" w:sz="0" w:space="0" w:color="auto"/>
            <w:bottom w:val="none" w:sz="0" w:space="0" w:color="auto"/>
            <w:right w:val="none" w:sz="0" w:space="0" w:color="auto"/>
          </w:divBdr>
          <w:divsChild>
            <w:div w:id="323748038">
              <w:marLeft w:val="0"/>
              <w:marRight w:val="0"/>
              <w:marTop w:val="0"/>
              <w:marBottom w:val="0"/>
              <w:divBdr>
                <w:top w:val="none" w:sz="0" w:space="0" w:color="auto"/>
                <w:left w:val="none" w:sz="0" w:space="0" w:color="auto"/>
                <w:bottom w:val="none" w:sz="0" w:space="0" w:color="auto"/>
                <w:right w:val="none" w:sz="0" w:space="0" w:color="auto"/>
              </w:divBdr>
            </w:div>
          </w:divsChild>
        </w:div>
        <w:div w:id="1490906834">
          <w:marLeft w:val="-225"/>
          <w:marRight w:val="-225"/>
          <w:marTop w:val="0"/>
          <w:marBottom w:val="0"/>
          <w:divBdr>
            <w:top w:val="none" w:sz="0" w:space="0" w:color="auto"/>
            <w:left w:val="none" w:sz="0" w:space="0" w:color="auto"/>
            <w:bottom w:val="none" w:sz="0" w:space="0" w:color="auto"/>
            <w:right w:val="none" w:sz="0" w:space="0" w:color="auto"/>
          </w:divBdr>
          <w:divsChild>
            <w:div w:id="303202185">
              <w:marLeft w:val="0"/>
              <w:marRight w:val="0"/>
              <w:marTop w:val="0"/>
              <w:marBottom w:val="0"/>
              <w:divBdr>
                <w:top w:val="none" w:sz="0" w:space="0" w:color="auto"/>
                <w:left w:val="none" w:sz="0" w:space="0" w:color="auto"/>
                <w:bottom w:val="none" w:sz="0" w:space="0" w:color="auto"/>
                <w:right w:val="none" w:sz="0" w:space="0" w:color="auto"/>
              </w:divBdr>
            </w:div>
          </w:divsChild>
        </w:div>
        <w:div w:id="1401512913">
          <w:marLeft w:val="-225"/>
          <w:marRight w:val="-225"/>
          <w:marTop w:val="0"/>
          <w:marBottom w:val="0"/>
          <w:divBdr>
            <w:top w:val="none" w:sz="0" w:space="0" w:color="auto"/>
            <w:left w:val="none" w:sz="0" w:space="0" w:color="auto"/>
            <w:bottom w:val="none" w:sz="0" w:space="0" w:color="auto"/>
            <w:right w:val="none" w:sz="0" w:space="0" w:color="auto"/>
          </w:divBdr>
          <w:divsChild>
            <w:div w:id="555510750">
              <w:marLeft w:val="0"/>
              <w:marRight w:val="0"/>
              <w:marTop w:val="0"/>
              <w:marBottom w:val="0"/>
              <w:divBdr>
                <w:top w:val="none" w:sz="0" w:space="0" w:color="auto"/>
                <w:left w:val="none" w:sz="0" w:space="0" w:color="auto"/>
                <w:bottom w:val="none" w:sz="0" w:space="0" w:color="auto"/>
                <w:right w:val="none" w:sz="0" w:space="0" w:color="auto"/>
              </w:divBdr>
            </w:div>
          </w:divsChild>
        </w:div>
        <w:div w:id="680862257">
          <w:marLeft w:val="-225"/>
          <w:marRight w:val="-225"/>
          <w:marTop w:val="0"/>
          <w:marBottom w:val="0"/>
          <w:divBdr>
            <w:top w:val="none" w:sz="0" w:space="0" w:color="auto"/>
            <w:left w:val="none" w:sz="0" w:space="0" w:color="auto"/>
            <w:bottom w:val="none" w:sz="0" w:space="0" w:color="auto"/>
            <w:right w:val="none" w:sz="0" w:space="0" w:color="auto"/>
          </w:divBdr>
          <w:divsChild>
            <w:div w:id="2069722558">
              <w:marLeft w:val="0"/>
              <w:marRight w:val="0"/>
              <w:marTop w:val="0"/>
              <w:marBottom w:val="0"/>
              <w:divBdr>
                <w:top w:val="none" w:sz="0" w:space="0" w:color="auto"/>
                <w:left w:val="none" w:sz="0" w:space="0" w:color="auto"/>
                <w:bottom w:val="none" w:sz="0" w:space="0" w:color="auto"/>
                <w:right w:val="none" w:sz="0" w:space="0" w:color="auto"/>
              </w:divBdr>
            </w:div>
          </w:divsChild>
        </w:div>
        <w:div w:id="109710116">
          <w:marLeft w:val="-225"/>
          <w:marRight w:val="-225"/>
          <w:marTop w:val="0"/>
          <w:marBottom w:val="0"/>
          <w:divBdr>
            <w:top w:val="none" w:sz="0" w:space="0" w:color="auto"/>
            <w:left w:val="none" w:sz="0" w:space="0" w:color="auto"/>
            <w:bottom w:val="none" w:sz="0" w:space="0" w:color="auto"/>
            <w:right w:val="none" w:sz="0" w:space="0" w:color="auto"/>
          </w:divBdr>
          <w:divsChild>
            <w:div w:id="1165364041">
              <w:marLeft w:val="0"/>
              <w:marRight w:val="0"/>
              <w:marTop w:val="0"/>
              <w:marBottom w:val="0"/>
              <w:divBdr>
                <w:top w:val="none" w:sz="0" w:space="0" w:color="auto"/>
                <w:left w:val="none" w:sz="0" w:space="0" w:color="auto"/>
                <w:bottom w:val="none" w:sz="0" w:space="0" w:color="auto"/>
                <w:right w:val="none" w:sz="0" w:space="0" w:color="auto"/>
              </w:divBdr>
            </w:div>
          </w:divsChild>
        </w:div>
        <w:div w:id="1856308192">
          <w:marLeft w:val="-225"/>
          <w:marRight w:val="-225"/>
          <w:marTop w:val="0"/>
          <w:marBottom w:val="0"/>
          <w:divBdr>
            <w:top w:val="none" w:sz="0" w:space="0" w:color="auto"/>
            <w:left w:val="none" w:sz="0" w:space="0" w:color="auto"/>
            <w:bottom w:val="none" w:sz="0" w:space="0" w:color="auto"/>
            <w:right w:val="none" w:sz="0" w:space="0" w:color="auto"/>
          </w:divBdr>
          <w:divsChild>
            <w:div w:id="1854295061">
              <w:marLeft w:val="0"/>
              <w:marRight w:val="0"/>
              <w:marTop w:val="0"/>
              <w:marBottom w:val="0"/>
              <w:divBdr>
                <w:top w:val="none" w:sz="0" w:space="0" w:color="auto"/>
                <w:left w:val="none" w:sz="0" w:space="0" w:color="auto"/>
                <w:bottom w:val="none" w:sz="0" w:space="0" w:color="auto"/>
                <w:right w:val="none" w:sz="0" w:space="0" w:color="auto"/>
              </w:divBdr>
            </w:div>
          </w:divsChild>
        </w:div>
        <w:div w:id="1243755274">
          <w:marLeft w:val="-225"/>
          <w:marRight w:val="-225"/>
          <w:marTop w:val="0"/>
          <w:marBottom w:val="0"/>
          <w:divBdr>
            <w:top w:val="none" w:sz="0" w:space="0" w:color="auto"/>
            <w:left w:val="none" w:sz="0" w:space="0" w:color="auto"/>
            <w:bottom w:val="none" w:sz="0" w:space="0" w:color="auto"/>
            <w:right w:val="none" w:sz="0" w:space="0" w:color="auto"/>
          </w:divBdr>
          <w:divsChild>
            <w:div w:id="617179108">
              <w:marLeft w:val="0"/>
              <w:marRight w:val="0"/>
              <w:marTop w:val="0"/>
              <w:marBottom w:val="0"/>
              <w:divBdr>
                <w:top w:val="none" w:sz="0" w:space="0" w:color="auto"/>
                <w:left w:val="none" w:sz="0" w:space="0" w:color="auto"/>
                <w:bottom w:val="none" w:sz="0" w:space="0" w:color="auto"/>
                <w:right w:val="none" w:sz="0" w:space="0" w:color="auto"/>
              </w:divBdr>
            </w:div>
          </w:divsChild>
        </w:div>
        <w:div w:id="2033452068">
          <w:marLeft w:val="-225"/>
          <w:marRight w:val="-225"/>
          <w:marTop w:val="0"/>
          <w:marBottom w:val="0"/>
          <w:divBdr>
            <w:top w:val="none" w:sz="0" w:space="0" w:color="auto"/>
            <w:left w:val="none" w:sz="0" w:space="0" w:color="auto"/>
            <w:bottom w:val="none" w:sz="0" w:space="0" w:color="auto"/>
            <w:right w:val="none" w:sz="0" w:space="0" w:color="auto"/>
          </w:divBdr>
          <w:divsChild>
            <w:div w:id="545677208">
              <w:marLeft w:val="0"/>
              <w:marRight w:val="0"/>
              <w:marTop w:val="0"/>
              <w:marBottom w:val="0"/>
              <w:divBdr>
                <w:top w:val="none" w:sz="0" w:space="0" w:color="auto"/>
                <w:left w:val="none" w:sz="0" w:space="0" w:color="auto"/>
                <w:bottom w:val="none" w:sz="0" w:space="0" w:color="auto"/>
                <w:right w:val="none" w:sz="0" w:space="0" w:color="auto"/>
              </w:divBdr>
            </w:div>
          </w:divsChild>
        </w:div>
        <w:div w:id="1079907429">
          <w:marLeft w:val="-225"/>
          <w:marRight w:val="-225"/>
          <w:marTop w:val="0"/>
          <w:marBottom w:val="0"/>
          <w:divBdr>
            <w:top w:val="none" w:sz="0" w:space="0" w:color="auto"/>
            <w:left w:val="none" w:sz="0" w:space="0" w:color="auto"/>
            <w:bottom w:val="none" w:sz="0" w:space="0" w:color="auto"/>
            <w:right w:val="none" w:sz="0" w:space="0" w:color="auto"/>
          </w:divBdr>
          <w:divsChild>
            <w:div w:id="1790737578">
              <w:marLeft w:val="0"/>
              <w:marRight w:val="0"/>
              <w:marTop w:val="0"/>
              <w:marBottom w:val="0"/>
              <w:divBdr>
                <w:top w:val="none" w:sz="0" w:space="0" w:color="auto"/>
                <w:left w:val="none" w:sz="0" w:space="0" w:color="auto"/>
                <w:bottom w:val="none" w:sz="0" w:space="0" w:color="auto"/>
                <w:right w:val="none" w:sz="0" w:space="0" w:color="auto"/>
              </w:divBdr>
            </w:div>
          </w:divsChild>
        </w:div>
        <w:div w:id="808979073">
          <w:marLeft w:val="-225"/>
          <w:marRight w:val="-225"/>
          <w:marTop w:val="0"/>
          <w:marBottom w:val="0"/>
          <w:divBdr>
            <w:top w:val="none" w:sz="0" w:space="0" w:color="auto"/>
            <w:left w:val="none" w:sz="0" w:space="0" w:color="auto"/>
            <w:bottom w:val="none" w:sz="0" w:space="0" w:color="auto"/>
            <w:right w:val="none" w:sz="0" w:space="0" w:color="auto"/>
          </w:divBdr>
          <w:divsChild>
            <w:div w:id="5788415">
              <w:marLeft w:val="0"/>
              <w:marRight w:val="0"/>
              <w:marTop w:val="0"/>
              <w:marBottom w:val="0"/>
              <w:divBdr>
                <w:top w:val="none" w:sz="0" w:space="0" w:color="auto"/>
                <w:left w:val="none" w:sz="0" w:space="0" w:color="auto"/>
                <w:bottom w:val="none" w:sz="0" w:space="0" w:color="auto"/>
                <w:right w:val="none" w:sz="0" w:space="0" w:color="auto"/>
              </w:divBdr>
            </w:div>
          </w:divsChild>
        </w:div>
        <w:div w:id="1540514215">
          <w:marLeft w:val="-225"/>
          <w:marRight w:val="-225"/>
          <w:marTop w:val="0"/>
          <w:marBottom w:val="0"/>
          <w:divBdr>
            <w:top w:val="none" w:sz="0" w:space="0" w:color="auto"/>
            <w:left w:val="none" w:sz="0" w:space="0" w:color="auto"/>
            <w:bottom w:val="none" w:sz="0" w:space="0" w:color="auto"/>
            <w:right w:val="none" w:sz="0" w:space="0" w:color="auto"/>
          </w:divBdr>
          <w:divsChild>
            <w:div w:id="135151262">
              <w:marLeft w:val="0"/>
              <w:marRight w:val="0"/>
              <w:marTop w:val="0"/>
              <w:marBottom w:val="0"/>
              <w:divBdr>
                <w:top w:val="none" w:sz="0" w:space="0" w:color="auto"/>
                <w:left w:val="none" w:sz="0" w:space="0" w:color="auto"/>
                <w:bottom w:val="none" w:sz="0" w:space="0" w:color="auto"/>
                <w:right w:val="none" w:sz="0" w:space="0" w:color="auto"/>
              </w:divBdr>
            </w:div>
          </w:divsChild>
        </w:div>
        <w:div w:id="1731340281">
          <w:marLeft w:val="-225"/>
          <w:marRight w:val="-225"/>
          <w:marTop w:val="0"/>
          <w:marBottom w:val="0"/>
          <w:divBdr>
            <w:top w:val="none" w:sz="0" w:space="0" w:color="auto"/>
            <w:left w:val="none" w:sz="0" w:space="0" w:color="auto"/>
            <w:bottom w:val="none" w:sz="0" w:space="0" w:color="auto"/>
            <w:right w:val="none" w:sz="0" w:space="0" w:color="auto"/>
          </w:divBdr>
          <w:divsChild>
            <w:div w:id="1786919632">
              <w:marLeft w:val="0"/>
              <w:marRight w:val="0"/>
              <w:marTop w:val="0"/>
              <w:marBottom w:val="0"/>
              <w:divBdr>
                <w:top w:val="none" w:sz="0" w:space="0" w:color="auto"/>
                <w:left w:val="none" w:sz="0" w:space="0" w:color="auto"/>
                <w:bottom w:val="none" w:sz="0" w:space="0" w:color="auto"/>
                <w:right w:val="none" w:sz="0" w:space="0" w:color="auto"/>
              </w:divBdr>
            </w:div>
          </w:divsChild>
        </w:div>
        <w:div w:id="848257373">
          <w:marLeft w:val="-225"/>
          <w:marRight w:val="-225"/>
          <w:marTop w:val="0"/>
          <w:marBottom w:val="0"/>
          <w:divBdr>
            <w:top w:val="none" w:sz="0" w:space="0" w:color="auto"/>
            <w:left w:val="none" w:sz="0" w:space="0" w:color="auto"/>
            <w:bottom w:val="none" w:sz="0" w:space="0" w:color="auto"/>
            <w:right w:val="none" w:sz="0" w:space="0" w:color="auto"/>
          </w:divBdr>
          <w:divsChild>
            <w:div w:id="370233407">
              <w:marLeft w:val="0"/>
              <w:marRight w:val="0"/>
              <w:marTop w:val="0"/>
              <w:marBottom w:val="0"/>
              <w:divBdr>
                <w:top w:val="none" w:sz="0" w:space="0" w:color="auto"/>
                <w:left w:val="none" w:sz="0" w:space="0" w:color="auto"/>
                <w:bottom w:val="none" w:sz="0" w:space="0" w:color="auto"/>
                <w:right w:val="none" w:sz="0" w:space="0" w:color="auto"/>
              </w:divBdr>
            </w:div>
          </w:divsChild>
        </w:div>
        <w:div w:id="1155687368">
          <w:marLeft w:val="-225"/>
          <w:marRight w:val="-225"/>
          <w:marTop w:val="0"/>
          <w:marBottom w:val="0"/>
          <w:divBdr>
            <w:top w:val="none" w:sz="0" w:space="0" w:color="auto"/>
            <w:left w:val="none" w:sz="0" w:space="0" w:color="auto"/>
            <w:bottom w:val="none" w:sz="0" w:space="0" w:color="auto"/>
            <w:right w:val="none" w:sz="0" w:space="0" w:color="auto"/>
          </w:divBdr>
          <w:divsChild>
            <w:div w:id="1149245293">
              <w:marLeft w:val="0"/>
              <w:marRight w:val="0"/>
              <w:marTop w:val="0"/>
              <w:marBottom w:val="0"/>
              <w:divBdr>
                <w:top w:val="none" w:sz="0" w:space="0" w:color="auto"/>
                <w:left w:val="none" w:sz="0" w:space="0" w:color="auto"/>
                <w:bottom w:val="none" w:sz="0" w:space="0" w:color="auto"/>
                <w:right w:val="none" w:sz="0" w:space="0" w:color="auto"/>
              </w:divBdr>
            </w:div>
          </w:divsChild>
        </w:div>
        <w:div w:id="1511869486">
          <w:marLeft w:val="-225"/>
          <w:marRight w:val="-225"/>
          <w:marTop w:val="0"/>
          <w:marBottom w:val="0"/>
          <w:divBdr>
            <w:top w:val="none" w:sz="0" w:space="0" w:color="auto"/>
            <w:left w:val="none" w:sz="0" w:space="0" w:color="auto"/>
            <w:bottom w:val="none" w:sz="0" w:space="0" w:color="auto"/>
            <w:right w:val="none" w:sz="0" w:space="0" w:color="auto"/>
          </w:divBdr>
          <w:divsChild>
            <w:div w:id="632636149">
              <w:marLeft w:val="0"/>
              <w:marRight w:val="0"/>
              <w:marTop w:val="0"/>
              <w:marBottom w:val="0"/>
              <w:divBdr>
                <w:top w:val="none" w:sz="0" w:space="0" w:color="auto"/>
                <w:left w:val="none" w:sz="0" w:space="0" w:color="auto"/>
                <w:bottom w:val="none" w:sz="0" w:space="0" w:color="auto"/>
                <w:right w:val="none" w:sz="0" w:space="0" w:color="auto"/>
              </w:divBdr>
            </w:div>
          </w:divsChild>
        </w:div>
        <w:div w:id="312221694">
          <w:marLeft w:val="-225"/>
          <w:marRight w:val="-225"/>
          <w:marTop w:val="0"/>
          <w:marBottom w:val="0"/>
          <w:divBdr>
            <w:top w:val="none" w:sz="0" w:space="0" w:color="auto"/>
            <w:left w:val="none" w:sz="0" w:space="0" w:color="auto"/>
            <w:bottom w:val="none" w:sz="0" w:space="0" w:color="auto"/>
            <w:right w:val="none" w:sz="0" w:space="0" w:color="auto"/>
          </w:divBdr>
          <w:divsChild>
            <w:div w:id="236936139">
              <w:marLeft w:val="0"/>
              <w:marRight w:val="0"/>
              <w:marTop w:val="0"/>
              <w:marBottom w:val="0"/>
              <w:divBdr>
                <w:top w:val="none" w:sz="0" w:space="0" w:color="auto"/>
                <w:left w:val="none" w:sz="0" w:space="0" w:color="auto"/>
                <w:bottom w:val="none" w:sz="0" w:space="0" w:color="auto"/>
                <w:right w:val="none" w:sz="0" w:space="0" w:color="auto"/>
              </w:divBdr>
            </w:div>
          </w:divsChild>
        </w:div>
        <w:div w:id="982584264">
          <w:marLeft w:val="-225"/>
          <w:marRight w:val="-225"/>
          <w:marTop w:val="0"/>
          <w:marBottom w:val="0"/>
          <w:divBdr>
            <w:top w:val="none" w:sz="0" w:space="0" w:color="auto"/>
            <w:left w:val="none" w:sz="0" w:space="0" w:color="auto"/>
            <w:bottom w:val="none" w:sz="0" w:space="0" w:color="auto"/>
            <w:right w:val="none" w:sz="0" w:space="0" w:color="auto"/>
          </w:divBdr>
          <w:divsChild>
            <w:div w:id="1830367357">
              <w:marLeft w:val="0"/>
              <w:marRight w:val="0"/>
              <w:marTop w:val="0"/>
              <w:marBottom w:val="0"/>
              <w:divBdr>
                <w:top w:val="none" w:sz="0" w:space="0" w:color="auto"/>
                <w:left w:val="none" w:sz="0" w:space="0" w:color="auto"/>
                <w:bottom w:val="none" w:sz="0" w:space="0" w:color="auto"/>
                <w:right w:val="none" w:sz="0" w:space="0" w:color="auto"/>
              </w:divBdr>
            </w:div>
          </w:divsChild>
        </w:div>
        <w:div w:id="845902029">
          <w:marLeft w:val="-225"/>
          <w:marRight w:val="-225"/>
          <w:marTop w:val="0"/>
          <w:marBottom w:val="0"/>
          <w:divBdr>
            <w:top w:val="none" w:sz="0" w:space="0" w:color="auto"/>
            <w:left w:val="none" w:sz="0" w:space="0" w:color="auto"/>
            <w:bottom w:val="none" w:sz="0" w:space="0" w:color="auto"/>
            <w:right w:val="none" w:sz="0" w:space="0" w:color="auto"/>
          </w:divBdr>
          <w:divsChild>
            <w:div w:id="1912036520">
              <w:marLeft w:val="0"/>
              <w:marRight w:val="0"/>
              <w:marTop w:val="0"/>
              <w:marBottom w:val="0"/>
              <w:divBdr>
                <w:top w:val="none" w:sz="0" w:space="0" w:color="auto"/>
                <w:left w:val="none" w:sz="0" w:space="0" w:color="auto"/>
                <w:bottom w:val="none" w:sz="0" w:space="0" w:color="auto"/>
                <w:right w:val="none" w:sz="0" w:space="0" w:color="auto"/>
              </w:divBdr>
            </w:div>
          </w:divsChild>
        </w:div>
        <w:div w:id="1110509045">
          <w:marLeft w:val="-225"/>
          <w:marRight w:val="-225"/>
          <w:marTop w:val="0"/>
          <w:marBottom w:val="0"/>
          <w:divBdr>
            <w:top w:val="none" w:sz="0" w:space="0" w:color="auto"/>
            <w:left w:val="none" w:sz="0" w:space="0" w:color="auto"/>
            <w:bottom w:val="none" w:sz="0" w:space="0" w:color="auto"/>
            <w:right w:val="none" w:sz="0" w:space="0" w:color="auto"/>
          </w:divBdr>
          <w:divsChild>
            <w:div w:id="263534708">
              <w:marLeft w:val="0"/>
              <w:marRight w:val="0"/>
              <w:marTop w:val="0"/>
              <w:marBottom w:val="0"/>
              <w:divBdr>
                <w:top w:val="none" w:sz="0" w:space="0" w:color="auto"/>
                <w:left w:val="none" w:sz="0" w:space="0" w:color="auto"/>
                <w:bottom w:val="none" w:sz="0" w:space="0" w:color="auto"/>
                <w:right w:val="none" w:sz="0" w:space="0" w:color="auto"/>
              </w:divBdr>
            </w:div>
          </w:divsChild>
        </w:div>
        <w:div w:id="1350717930">
          <w:marLeft w:val="-225"/>
          <w:marRight w:val="-225"/>
          <w:marTop w:val="0"/>
          <w:marBottom w:val="0"/>
          <w:divBdr>
            <w:top w:val="none" w:sz="0" w:space="0" w:color="auto"/>
            <w:left w:val="none" w:sz="0" w:space="0" w:color="auto"/>
            <w:bottom w:val="none" w:sz="0" w:space="0" w:color="auto"/>
            <w:right w:val="none" w:sz="0" w:space="0" w:color="auto"/>
          </w:divBdr>
          <w:divsChild>
            <w:div w:id="330447731">
              <w:marLeft w:val="0"/>
              <w:marRight w:val="0"/>
              <w:marTop w:val="0"/>
              <w:marBottom w:val="0"/>
              <w:divBdr>
                <w:top w:val="none" w:sz="0" w:space="0" w:color="auto"/>
                <w:left w:val="none" w:sz="0" w:space="0" w:color="auto"/>
                <w:bottom w:val="none" w:sz="0" w:space="0" w:color="auto"/>
                <w:right w:val="none" w:sz="0" w:space="0" w:color="auto"/>
              </w:divBdr>
            </w:div>
          </w:divsChild>
        </w:div>
        <w:div w:id="1642072229">
          <w:marLeft w:val="-225"/>
          <w:marRight w:val="-225"/>
          <w:marTop w:val="0"/>
          <w:marBottom w:val="0"/>
          <w:divBdr>
            <w:top w:val="none" w:sz="0" w:space="0" w:color="auto"/>
            <w:left w:val="none" w:sz="0" w:space="0" w:color="auto"/>
            <w:bottom w:val="none" w:sz="0" w:space="0" w:color="auto"/>
            <w:right w:val="none" w:sz="0" w:space="0" w:color="auto"/>
          </w:divBdr>
          <w:divsChild>
            <w:div w:id="519125899">
              <w:marLeft w:val="0"/>
              <w:marRight w:val="0"/>
              <w:marTop w:val="0"/>
              <w:marBottom w:val="0"/>
              <w:divBdr>
                <w:top w:val="none" w:sz="0" w:space="0" w:color="auto"/>
                <w:left w:val="none" w:sz="0" w:space="0" w:color="auto"/>
                <w:bottom w:val="none" w:sz="0" w:space="0" w:color="auto"/>
                <w:right w:val="none" w:sz="0" w:space="0" w:color="auto"/>
              </w:divBdr>
            </w:div>
          </w:divsChild>
        </w:div>
        <w:div w:id="1981422291">
          <w:marLeft w:val="-225"/>
          <w:marRight w:val="-225"/>
          <w:marTop w:val="0"/>
          <w:marBottom w:val="0"/>
          <w:divBdr>
            <w:top w:val="none" w:sz="0" w:space="0" w:color="auto"/>
            <w:left w:val="none" w:sz="0" w:space="0" w:color="auto"/>
            <w:bottom w:val="none" w:sz="0" w:space="0" w:color="auto"/>
            <w:right w:val="none" w:sz="0" w:space="0" w:color="auto"/>
          </w:divBdr>
          <w:divsChild>
            <w:div w:id="7241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1370">
      <w:bodyDiv w:val="1"/>
      <w:marLeft w:val="0"/>
      <w:marRight w:val="0"/>
      <w:marTop w:val="0"/>
      <w:marBottom w:val="0"/>
      <w:divBdr>
        <w:top w:val="none" w:sz="0" w:space="0" w:color="auto"/>
        <w:left w:val="none" w:sz="0" w:space="0" w:color="auto"/>
        <w:bottom w:val="none" w:sz="0" w:space="0" w:color="auto"/>
        <w:right w:val="none" w:sz="0" w:space="0" w:color="auto"/>
      </w:divBdr>
      <w:divsChild>
        <w:div w:id="1487436186">
          <w:marLeft w:val="0"/>
          <w:marRight w:val="0"/>
          <w:marTop w:val="0"/>
          <w:marBottom w:val="0"/>
          <w:divBdr>
            <w:top w:val="none" w:sz="0" w:space="11" w:color="auto"/>
            <w:left w:val="none" w:sz="0" w:space="11" w:color="auto"/>
            <w:bottom w:val="single" w:sz="6" w:space="11" w:color="D5D8DC"/>
            <w:right w:val="none" w:sz="0" w:space="11" w:color="auto"/>
          </w:divBdr>
        </w:div>
        <w:div w:id="1017081485">
          <w:marLeft w:val="0"/>
          <w:marRight w:val="0"/>
          <w:marTop w:val="0"/>
          <w:marBottom w:val="0"/>
          <w:divBdr>
            <w:top w:val="none" w:sz="0" w:space="11" w:color="auto"/>
            <w:left w:val="none" w:sz="0" w:space="11" w:color="auto"/>
            <w:bottom w:val="single" w:sz="6" w:space="11" w:color="D5D8DC"/>
            <w:right w:val="none" w:sz="0" w:space="11" w:color="auto"/>
          </w:divBdr>
        </w:div>
        <w:div w:id="1397434448">
          <w:marLeft w:val="0"/>
          <w:marRight w:val="0"/>
          <w:marTop w:val="0"/>
          <w:marBottom w:val="0"/>
          <w:divBdr>
            <w:top w:val="none" w:sz="0" w:space="11" w:color="auto"/>
            <w:left w:val="none" w:sz="0" w:space="11" w:color="auto"/>
            <w:bottom w:val="single" w:sz="6" w:space="11" w:color="D5D8DC"/>
            <w:right w:val="none" w:sz="0" w:space="11" w:color="auto"/>
          </w:divBdr>
        </w:div>
      </w:divsChild>
    </w:div>
    <w:div w:id="1183009363">
      <w:bodyDiv w:val="1"/>
      <w:marLeft w:val="0"/>
      <w:marRight w:val="0"/>
      <w:marTop w:val="0"/>
      <w:marBottom w:val="0"/>
      <w:divBdr>
        <w:top w:val="none" w:sz="0" w:space="0" w:color="auto"/>
        <w:left w:val="none" w:sz="0" w:space="0" w:color="auto"/>
        <w:bottom w:val="none" w:sz="0" w:space="0" w:color="auto"/>
        <w:right w:val="none" w:sz="0" w:space="0" w:color="auto"/>
      </w:divBdr>
      <w:divsChild>
        <w:div w:id="836963119">
          <w:marLeft w:val="0"/>
          <w:marRight w:val="0"/>
          <w:marTop w:val="0"/>
          <w:marBottom w:val="0"/>
          <w:divBdr>
            <w:top w:val="none" w:sz="0" w:space="11" w:color="auto"/>
            <w:left w:val="none" w:sz="0" w:space="11" w:color="auto"/>
            <w:bottom w:val="single" w:sz="6" w:space="11" w:color="D5D8DC"/>
            <w:right w:val="none" w:sz="0" w:space="11" w:color="auto"/>
          </w:divBdr>
        </w:div>
        <w:div w:id="182059121">
          <w:marLeft w:val="0"/>
          <w:marRight w:val="0"/>
          <w:marTop w:val="0"/>
          <w:marBottom w:val="0"/>
          <w:divBdr>
            <w:top w:val="none" w:sz="0" w:space="11" w:color="auto"/>
            <w:left w:val="none" w:sz="0" w:space="11" w:color="auto"/>
            <w:bottom w:val="single" w:sz="6" w:space="11" w:color="D5D8DC"/>
            <w:right w:val="none" w:sz="0" w:space="11" w:color="auto"/>
          </w:divBdr>
        </w:div>
        <w:div w:id="1878543328">
          <w:marLeft w:val="0"/>
          <w:marRight w:val="0"/>
          <w:marTop w:val="0"/>
          <w:marBottom w:val="0"/>
          <w:divBdr>
            <w:top w:val="none" w:sz="0" w:space="11" w:color="auto"/>
            <w:left w:val="none" w:sz="0" w:space="11" w:color="auto"/>
            <w:bottom w:val="single" w:sz="6" w:space="11" w:color="D5D8DC"/>
            <w:right w:val="none" w:sz="0" w:space="11" w:color="auto"/>
          </w:divBdr>
        </w:div>
        <w:div w:id="1605454075">
          <w:marLeft w:val="0"/>
          <w:marRight w:val="0"/>
          <w:marTop w:val="0"/>
          <w:marBottom w:val="0"/>
          <w:divBdr>
            <w:top w:val="none" w:sz="0" w:space="11" w:color="auto"/>
            <w:left w:val="none" w:sz="0" w:space="11" w:color="auto"/>
            <w:bottom w:val="single" w:sz="6" w:space="11" w:color="D5D8DC"/>
            <w:right w:val="none" w:sz="0" w:space="11" w:color="auto"/>
          </w:divBdr>
        </w:div>
        <w:div w:id="1521116841">
          <w:marLeft w:val="0"/>
          <w:marRight w:val="0"/>
          <w:marTop w:val="0"/>
          <w:marBottom w:val="0"/>
          <w:divBdr>
            <w:top w:val="none" w:sz="0" w:space="11" w:color="auto"/>
            <w:left w:val="none" w:sz="0" w:space="11" w:color="auto"/>
            <w:bottom w:val="single" w:sz="6" w:space="11" w:color="D5D8DC"/>
            <w:right w:val="none" w:sz="0" w:space="11" w:color="auto"/>
          </w:divBdr>
        </w:div>
        <w:div w:id="68507232">
          <w:marLeft w:val="0"/>
          <w:marRight w:val="0"/>
          <w:marTop w:val="0"/>
          <w:marBottom w:val="0"/>
          <w:divBdr>
            <w:top w:val="none" w:sz="0" w:space="11" w:color="auto"/>
            <w:left w:val="none" w:sz="0" w:space="11" w:color="auto"/>
            <w:bottom w:val="single" w:sz="6" w:space="11" w:color="D5D8DC"/>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milycreativelearning.org/" TargetMode="External"/><Relationship Id="rId21" Type="http://schemas.openxmlformats.org/officeDocument/2006/relationships/hyperlink" Target="https://www.eie.org/" TargetMode="External"/><Relationship Id="rId42" Type="http://schemas.openxmlformats.org/officeDocument/2006/relationships/hyperlink" Target="http://pbskids.org/zoom/activities/index.html" TargetMode="External"/><Relationship Id="rId47" Type="http://schemas.openxmlformats.org/officeDocument/2006/relationships/hyperlink" Target="https://naaweb.org/all-documents/101-naaebook-mathgames/file" TargetMode="External"/><Relationship Id="rId63" Type="http://schemas.openxmlformats.org/officeDocument/2006/relationships/hyperlink" Target="https://www.scchildcare.org/media/35566/Afterschool-Materials-Guide.pdf" TargetMode="External"/><Relationship Id="rId68" Type="http://schemas.openxmlformats.org/officeDocument/2006/relationships/hyperlink" Target="https://globalgamechangers.org/" TargetMode="External"/><Relationship Id="rId16" Type="http://schemas.openxmlformats.org/officeDocument/2006/relationships/hyperlink" Target="https://www.exploratorium.edu/education/california-tinkering-afterschool-network-tinkering-activity-resources" TargetMode="External"/><Relationship Id="rId11" Type="http://schemas.openxmlformats.org/officeDocument/2006/relationships/hyperlink" Target="http://www.fhi360.org/" TargetMode="External"/><Relationship Id="rId24" Type="http://schemas.openxmlformats.org/officeDocument/2006/relationships/hyperlink" Target="http://nisenet.org/catalog/explore-science-zoom-nano-kit" TargetMode="External"/><Relationship Id="rId32" Type="http://schemas.openxmlformats.org/officeDocument/2006/relationships/hyperlink" Target="http://www.linkengineering.org/" TargetMode="External"/><Relationship Id="rId37" Type="http://schemas.openxmlformats.org/officeDocument/2006/relationships/hyperlink" Target="http://www.sedl.org/afterschool/guide/science/index.html" TargetMode="External"/><Relationship Id="rId40" Type="http://schemas.openxmlformats.org/officeDocument/2006/relationships/hyperlink" Target="http://www.scigirlsconnect.org/activity-guides/" TargetMode="External"/><Relationship Id="rId45" Type="http://schemas.openxmlformats.org/officeDocument/2006/relationships/hyperlink" Target="https://naaweb.org/professional-development/item/321-the-enrichment-zone-free-curriculum-to-support-healthy-eating-and-physical-activity" TargetMode="External"/><Relationship Id="rId53" Type="http://schemas.openxmlformats.org/officeDocument/2006/relationships/hyperlink" Target="https://lemonadeday.org/" TargetMode="External"/><Relationship Id="rId58" Type="http://schemas.openxmlformats.org/officeDocument/2006/relationships/hyperlink" Target="https://www.kidsmoney.org/teachers/earning/entrepreneurship/" TargetMode="External"/><Relationship Id="rId66" Type="http://schemas.openxmlformats.org/officeDocument/2006/relationships/hyperlink" Target="https://www.overcomingobstacles.org/?gad_source=1&amp;gclid=Cj0KCQiAmNeqBhD4ARIsADsYfTcl8uiDrBjLWhjzzEGQRvO6rNKonegujRlgGH3IWu1ubfTQgZIABMIaAmElEALw_wcB" TargetMode="External"/><Relationship Id="rId74" Type="http://schemas.openxmlformats.org/officeDocument/2006/relationships/hyperlink" Target="https://www.kydnet.org/wp-content/uploads/2015/05/NAA_Core_Knowledge_and_Competencies_Tool_Web.pdf" TargetMode="External"/><Relationship Id="rId5" Type="http://schemas.openxmlformats.org/officeDocument/2006/relationships/webSettings" Target="webSettings.xml"/><Relationship Id="rId61" Type="http://schemas.openxmlformats.org/officeDocument/2006/relationships/hyperlink" Target="https://www.risinginnovator.com/young-entrepreneur-course/" TargetMode="External"/><Relationship Id="rId19" Type="http://schemas.openxmlformats.org/officeDocument/2006/relationships/hyperlink" Target="https://www.curiositymachine.org/" TargetMode="External"/><Relationship Id="rId14" Type="http://schemas.openxmlformats.org/officeDocument/2006/relationships/hyperlink" Target="http://www.birdsleuth.org/" TargetMode="External"/><Relationship Id="rId22" Type="http://schemas.openxmlformats.org/officeDocument/2006/relationships/hyperlink" Target="https://eie.org/stem-curricula/engineering-grades-prek-8/engineering-adventures" TargetMode="External"/><Relationship Id="rId27" Type="http://schemas.openxmlformats.org/officeDocument/2006/relationships/hyperlink" Target="http://familycreativelearning.org/guide/" TargetMode="External"/><Relationship Id="rId30" Type="http://schemas.openxmlformats.org/officeDocument/2006/relationships/hyperlink" Target="http://www.girlstart.org/our-programs/for-educators" TargetMode="External"/><Relationship Id="rId35" Type="http://schemas.openxmlformats.org/officeDocument/2006/relationships/hyperlink" Target="http://npass2.edc.org/curriculum" TargetMode="External"/><Relationship Id="rId43" Type="http://schemas.openxmlformats.org/officeDocument/2006/relationships/hyperlink" Target="https://www.heart.org/en/professional/educator/nfl-play-60" TargetMode="External"/><Relationship Id="rId48" Type="http://schemas.openxmlformats.org/officeDocument/2006/relationships/hyperlink" Target="https://naaweb.org/all-documents/99-naaebook-languageliteracy/file" TargetMode="External"/><Relationship Id="rId56" Type="http://schemas.openxmlformats.org/officeDocument/2006/relationships/hyperlink" Target="https://kidentrepreneurship.com/" TargetMode="External"/><Relationship Id="rId64" Type="http://schemas.openxmlformats.org/officeDocument/2006/relationships/hyperlink" Target="https://www.orau.gov/hsc/shb/ngo/assets/21-YODV-0026-Playbreaks-PocketGuide-WEB.pdf" TargetMode="External"/><Relationship Id="rId69" Type="http://schemas.openxmlformats.org/officeDocument/2006/relationships/hyperlink" Target="https://forumfyi.org/weikartcenter/assessments/" TargetMode="External"/><Relationship Id="rId77" Type="http://schemas.openxmlformats.org/officeDocument/2006/relationships/theme" Target="theme/theme1.xml"/><Relationship Id="rId8" Type="http://schemas.openxmlformats.org/officeDocument/2006/relationships/hyperlink" Target="http://www.4-h.org/resource-library/curriculum/science-curriculum/" TargetMode="External"/><Relationship Id="rId51" Type="http://schemas.openxmlformats.org/officeDocument/2006/relationships/hyperlink" Target="https://jausa.ja.org/programs/?pillar=entrepreneurship" TargetMode="External"/><Relationship Id="rId72" Type="http://schemas.openxmlformats.org/officeDocument/2006/relationships/hyperlink" Target="https://www.niost.org/resources/ost-resources" TargetMode="External"/><Relationship Id="rId3" Type="http://schemas.openxmlformats.org/officeDocument/2006/relationships/styles" Target="styles.xml"/><Relationship Id="rId12" Type="http://schemas.openxmlformats.org/officeDocument/2006/relationships/hyperlink" Target="https://www.frostscience.org/stem-professionals/apex-science-curriculum/" TargetMode="External"/><Relationship Id="rId17" Type="http://schemas.openxmlformats.org/officeDocument/2006/relationships/hyperlink" Target="http://scratched.gse.harvard.edu/guide/index.html" TargetMode="External"/><Relationship Id="rId25" Type="http://schemas.openxmlformats.org/officeDocument/2006/relationships/hyperlink" Target="http://www.exploratorium.edu/afterschool/" TargetMode="External"/><Relationship Id="rId33" Type="http://schemas.openxmlformats.org/officeDocument/2006/relationships/hyperlink" Target="http://nasawavelength.org/" TargetMode="External"/><Relationship Id="rId38" Type="http://schemas.openxmlformats.org/officeDocument/2006/relationships/hyperlink" Target="http://www.calacademy.org/science-action-club-sac" TargetMode="External"/><Relationship Id="rId46" Type="http://schemas.openxmlformats.org/officeDocument/2006/relationships/hyperlink" Target="https://sedl.org/afterschool/" TargetMode="External"/><Relationship Id="rId59" Type="http://schemas.openxmlformats.org/officeDocument/2006/relationships/hyperlink" Target="https://coldesi.com/2019/10/teaching-math-science-and-entrepreneurship-using-a-t-shirt-makerspace/" TargetMode="External"/><Relationship Id="rId67" Type="http://schemas.openxmlformats.org/officeDocument/2006/relationships/hyperlink" Target="https://searchinstitute.org/resources-hub" TargetMode="External"/><Relationship Id="rId20" Type="http://schemas.openxmlformats.org/officeDocument/2006/relationships/hyperlink" Target="http://pbskids.org/designsquad/parentseducators/" TargetMode="External"/><Relationship Id="rId41" Type="http://schemas.openxmlformats.org/officeDocument/2006/relationships/hyperlink" Target="https://y4y.ed.gov/stemchallenge/imls" TargetMode="External"/><Relationship Id="rId54" Type="http://schemas.openxmlformats.org/officeDocument/2006/relationships/hyperlink" Target="https://www.wagikids.org/kidpreneur-playbook" TargetMode="External"/><Relationship Id="rId62" Type="http://schemas.openxmlformats.org/officeDocument/2006/relationships/hyperlink" Target="https://startupsmartup.com/" TargetMode="External"/><Relationship Id="rId70" Type="http://schemas.openxmlformats.org/officeDocument/2006/relationships/hyperlink" Target="https://www.niost.org/coach" TargetMode="External"/><Relationship Id="rId75" Type="http://schemas.openxmlformats.org/officeDocument/2006/relationships/hyperlink" Target="https://eecweb.eec.state.ma.us/docs1/prof_devel/core_comp_packet.pdf" TargetMode="External"/><Relationship Id="rId1" Type="http://schemas.openxmlformats.org/officeDocument/2006/relationships/customXml" Target="../customXml/item1.xml"/><Relationship Id="rId6" Type="http://schemas.openxmlformats.org/officeDocument/2006/relationships/hyperlink" Target="https://www.mizzen.org/" TargetMode="External"/><Relationship Id="rId15" Type="http://schemas.openxmlformats.org/officeDocument/2006/relationships/hyperlink" Target="https://crazy8s.bedtimemath.org/home/what" TargetMode="External"/><Relationship Id="rId23" Type="http://schemas.openxmlformats.org/officeDocument/2006/relationships/hyperlink" Target="https://eie.org/stem-curricula/engineering-grades-prek-8/engineering-everywhere" TargetMode="External"/><Relationship Id="rId28" Type="http://schemas.openxmlformats.org/officeDocument/2006/relationships/hyperlink" Target="http://www.afterschoolalliance.org/webinars.cfm?ID=F1F8419A-5056-A82E-7A646A987583E2F6" TargetMode="External"/><Relationship Id="rId36" Type="http://schemas.openxmlformats.org/officeDocument/2006/relationships/hyperlink" Target="http://pbskids.org/plumlanding/educators/index.html" TargetMode="External"/><Relationship Id="rId49" Type="http://schemas.openxmlformats.org/officeDocument/2006/relationships/hyperlink" Target="https://venturelab.org/curriculum/" TargetMode="External"/><Relationship Id="rId57" Type="http://schemas.openxmlformats.org/officeDocument/2006/relationships/hyperlink" Target="https://app.mizzenapp.org/curricula" TargetMode="External"/><Relationship Id="rId10" Type="http://schemas.openxmlformats.org/officeDocument/2006/relationships/hyperlink" Target="http://www.edequity.org/" TargetMode="External"/><Relationship Id="rId31" Type="http://schemas.openxmlformats.org/officeDocument/2006/relationships/hyperlink" Target="http://howtosmile.org/" TargetMode="External"/><Relationship Id="rId44" Type="http://schemas.openxmlformats.org/officeDocument/2006/relationships/hyperlink" Target="https://www.playworks.org/wp-content/uploads/2019/05/Playworks-Game-Guide.pdf" TargetMode="External"/><Relationship Id="rId52" Type="http://schemas.openxmlformats.org/officeDocument/2006/relationships/hyperlink" Target="https://www.projectecho.org/programs" TargetMode="External"/><Relationship Id="rId60" Type="http://schemas.openxmlformats.org/officeDocument/2006/relationships/hyperlink" Target="https://nestleyouthentrepreneurship.com/" TargetMode="External"/><Relationship Id="rId65" Type="http://schemas.openxmlformats.org/officeDocument/2006/relationships/hyperlink" Target="https://harmony-academy.org/?_gl=1%2Anhupg4%2A_gcl_au%2AMTQ5ODg4OTg0NS4xNjk4NDI4Mzc4" TargetMode="External"/><Relationship Id="rId73" Type="http://schemas.openxmlformats.org/officeDocument/2006/relationships/hyperlink" Target="https://cdn.ymaws.com/naa.site-ym.com/resource/collection/F3611BAF-0B62-42F9-9A26-C376BF35104F/NAA_Core_Knowledge_Skills_Competencies_for_OST.pdf" TargetMode="External"/><Relationship Id="rId4" Type="http://schemas.openxmlformats.org/officeDocument/2006/relationships/settings" Target="settings.xml"/><Relationship Id="rId9" Type="http://schemas.openxmlformats.org/officeDocument/2006/relationships/hyperlink" Target="http://www.edequity.org/programs/science-and-math-programs" TargetMode="External"/><Relationship Id="rId13" Type="http://schemas.openxmlformats.org/officeDocument/2006/relationships/hyperlink" Target="http://chispanet.org/about" TargetMode="External"/><Relationship Id="rId18" Type="http://schemas.openxmlformats.org/officeDocument/2006/relationships/hyperlink" Target="http://creativitycatapult.org/" TargetMode="External"/><Relationship Id="rId39" Type="http://schemas.openxmlformats.org/officeDocument/2006/relationships/hyperlink" Target="https://scienceclub.northwestern.edu/curriculum" TargetMode="External"/><Relationship Id="rId34" Type="http://schemas.openxmlformats.org/officeDocument/2006/relationships/hyperlink" Target="http://www.nasa.gov/audience/foreducators/index.html" TargetMode="External"/><Relationship Id="rId50" Type="http://schemas.openxmlformats.org/officeDocument/2006/relationships/hyperlink" Target="https://www.nfte.com/entrepreneurial-mindset/" TargetMode="External"/><Relationship Id="rId55" Type="http://schemas.openxmlformats.org/officeDocument/2006/relationships/hyperlink" Target="https://learn.uiowa.edu/browse/business/jacobson/bizinnovator/courses/bizinnovator-unit1" TargetMode="External"/><Relationship Id="rId76" Type="http://schemas.openxmlformats.org/officeDocument/2006/relationships/fontTable" Target="fontTable.xml"/><Relationship Id="rId7" Type="http://schemas.openxmlformats.org/officeDocument/2006/relationships/hyperlink" Target="http://k5architecture.org/Download_chpt.htm" TargetMode="External"/><Relationship Id="rId71" Type="http://schemas.openxmlformats.org/officeDocument/2006/relationships/hyperlink" Target="https://www.niost.org/Afterschool-Matters/afterschool-matters-journal" TargetMode="External"/><Relationship Id="rId2" Type="http://schemas.openxmlformats.org/officeDocument/2006/relationships/numbering" Target="numbering.xml"/><Relationship Id="rId29" Type="http://schemas.openxmlformats.org/officeDocument/2006/relationships/hyperlink" Target="http://multiverse.ssl.berkeley.edu/Five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1D66-3D30-4BB1-99A8-4CAF37CD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kaosunday reth</dc:creator>
  <cp:keywords/>
  <dc:description/>
  <cp:lastModifiedBy>kaosunday reth</cp:lastModifiedBy>
  <cp:revision>9</cp:revision>
  <dcterms:created xsi:type="dcterms:W3CDTF">2023-12-11T17:11:00Z</dcterms:created>
  <dcterms:modified xsi:type="dcterms:W3CDTF">2024-01-09T21:56:00Z</dcterms:modified>
</cp:coreProperties>
</file>